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8B" w:rsidRDefault="00250C8B" w:rsidP="00F44722"/>
    <w:p w:rsidR="00F44722" w:rsidRPr="00EB2CB2" w:rsidRDefault="00F44722" w:rsidP="00F44722">
      <w:pPr>
        <w:spacing w:line="578" w:lineRule="exact"/>
        <w:jc w:val="center"/>
        <w:rPr>
          <w:rFonts w:eastAsia="方正小标宋_GBK" w:hint="eastAsia"/>
          <w:sz w:val="44"/>
          <w:szCs w:val="44"/>
        </w:rPr>
      </w:pPr>
      <w:r w:rsidRPr="00EB2CB2">
        <w:rPr>
          <w:rFonts w:eastAsia="方正小标宋_GBK" w:hint="eastAsia"/>
          <w:sz w:val="44"/>
          <w:szCs w:val="44"/>
        </w:rPr>
        <w:t>重庆市财政局关于提前下达</w:t>
      </w:r>
    </w:p>
    <w:p w:rsidR="00F44722" w:rsidRDefault="00F44722" w:rsidP="00F44722">
      <w:pPr>
        <w:spacing w:line="578" w:lineRule="exact"/>
        <w:jc w:val="center"/>
        <w:rPr>
          <w:rFonts w:eastAsia="方正小标宋_GBK"/>
          <w:sz w:val="44"/>
          <w:szCs w:val="44"/>
        </w:rPr>
      </w:pPr>
      <w:r w:rsidRPr="00EB2CB2">
        <w:rPr>
          <w:rFonts w:eastAsia="方正小标宋_GBK" w:hint="eastAsia"/>
          <w:sz w:val="44"/>
          <w:szCs w:val="44"/>
        </w:rPr>
        <w:t>2026</w:t>
      </w:r>
      <w:r w:rsidRPr="00EB2CB2">
        <w:rPr>
          <w:rFonts w:eastAsia="方正小标宋_GBK" w:hint="eastAsia"/>
          <w:sz w:val="44"/>
          <w:szCs w:val="44"/>
        </w:rPr>
        <w:t>年电信普遍服务补助资金预算的通知</w:t>
      </w:r>
    </w:p>
    <w:p w:rsidR="00F44722" w:rsidRPr="00F44722" w:rsidRDefault="00F44722" w:rsidP="00F44722">
      <w:pPr>
        <w:pStyle w:val="a0"/>
        <w:jc w:val="center"/>
        <w:rPr>
          <w:rFonts w:ascii="楷体" w:eastAsia="楷体" w:hAnsi="楷体" w:hint="eastAsia"/>
        </w:rPr>
      </w:pPr>
      <w:bookmarkStart w:id="0" w:name="_GoBack"/>
      <w:r w:rsidRPr="00F44722">
        <w:rPr>
          <w:rFonts w:ascii="楷体" w:eastAsia="楷体" w:hAnsi="楷体" w:hint="eastAsia"/>
        </w:rPr>
        <w:t>渝财产业〔2025〕173号</w:t>
      </w:r>
    </w:p>
    <w:bookmarkEnd w:id="0"/>
    <w:p w:rsidR="00F44722" w:rsidRPr="00EB2CB2" w:rsidRDefault="00F44722" w:rsidP="00F44722">
      <w:pPr>
        <w:spacing w:line="578" w:lineRule="exact"/>
        <w:ind w:firstLineChars="200" w:firstLine="640"/>
      </w:pPr>
    </w:p>
    <w:p w:rsidR="00F44722" w:rsidRPr="00EB2CB2" w:rsidRDefault="00F44722" w:rsidP="00F44722">
      <w:pPr>
        <w:spacing w:line="578" w:lineRule="exact"/>
      </w:pPr>
      <w:r w:rsidRPr="00EB2CB2">
        <w:rPr>
          <w:rFonts w:hint="eastAsia"/>
        </w:rPr>
        <w:t>重庆市</w:t>
      </w:r>
      <w:r w:rsidRPr="00EB2CB2">
        <w:t>通信管理局：</w:t>
      </w:r>
    </w:p>
    <w:p w:rsidR="00F44722" w:rsidRPr="00EB2CB2" w:rsidRDefault="00F44722" w:rsidP="00F44722">
      <w:pPr>
        <w:spacing w:line="578" w:lineRule="exact"/>
        <w:ind w:firstLineChars="200" w:firstLine="640"/>
      </w:pPr>
      <w:r w:rsidRPr="00EB2CB2">
        <w:rPr>
          <w:rFonts w:hint="eastAsia"/>
        </w:rPr>
        <w:t>根据</w:t>
      </w:r>
      <w:r w:rsidRPr="00EB2CB2">
        <w:t>《</w:t>
      </w:r>
      <w:r w:rsidRPr="00EB2CB2">
        <w:rPr>
          <w:rFonts w:hint="eastAsia"/>
        </w:rPr>
        <w:t>财政部</w:t>
      </w:r>
      <w:r w:rsidRPr="00EB2CB2">
        <w:t>关于提前下达</w:t>
      </w:r>
      <w:r w:rsidRPr="00EB2CB2">
        <w:rPr>
          <w:rFonts w:hint="eastAsia"/>
        </w:rPr>
        <w:t>2026</w:t>
      </w:r>
      <w:r w:rsidRPr="00EB2CB2">
        <w:rPr>
          <w:rFonts w:hint="eastAsia"/>
        </w:rPr>
        <w:t>年</w:t>
      </w:r>
      <w:r w:rsidRPr="00EB2CB2">
        <w:t>电信普遍服务补助资金预算的通知》</w:t>
      </w:r>
      <w:r w:rsidRPr="00EB2CB2">
        <w:rPr>
          <w:rFonts w:hint="eastAsia"/>
        </w:rPr>
        <w:t>（财建</w:t>
      </w:r>
      <w:r w:rsidRPr="00EB2CB2">
        <w:t>〔</w:t>
      </w:r>
      <w:r w:rsidRPr="00EB2CB2">
        <w:rPr>
          <w:rFonts w:hint="eastAsia"/>
        </w:rPr>
        <w:t>2025</w:t>
      </w:r>
      <w:r w:rsidRPr="00EB2CB2">
        <w:rPr>
          <w:rFonts w:hint="eastAsia"/>
        </w:rPr>
        <w:t>〕</w:t>
      </w:r>
      <w:r w:rsidRPr="00EB2CB2">
        <w:rPr>
          <w:rFonts w:hint="eastAsia"/>
        </w:rPr>
        <w:t>377</w:t>
      </w:r>
      <w:r w:rsidRPr="00EB2CB2">
        <w:rPr>
          <w:rFonts w:hint="eastAsia"/>
        </w:rPr>
        <w:t>号），按照</w:t>
      </w:r>
      <w:r w:rsidRPr="00EB2CB2">
        <w:t>《</w:t>
      </w:r>
      <w:r w:rsidRPr="00EB2CB2">
        <w:rPr>
          <w:rFonts w:hint="eastAsia"/>
        </w:rPr>
        <w:t>财政部</w:t>
      </w:r>
      <w:r w:rsidRPr="00EB2CB2">
        <w:rPr>
          <w:rFonts w:hint="eastAsia"/>
        </w:rPr>
        <w:t xml:space="preserve"> </w:t>
      </w:r>
      <w:r w:rsidRPr="00EB2CB2">
        <w:rPr>
          <w:rFonts w:hint="eastAsia"/>
        </w:rPr>
        <w:t>工业</w:t>
      </w:r>
      <w:r w:rsidRPr="00EB2CB2">
        <w:t>和信息化部关于深入推进</w:t>
      </w:r>
      <w:r w:rsidRPr="00EB2CB2">
        <w:rPr>
          <w:rFonts w:hint="eastAsia"/>
        </w:rPr>
        <w:t>电信</w:t>
      </w:r>
      <w:r w:rsidRPr="00EB2CB2">
        <w:t>普遍服务试点工作的通知》</w:t>
      </w:r>
      <w:r w:rsidRPr="00EB2CB2">
        <w:rPr>
          <w:rFonts w:hint="eastAsia"/>
        </w:rPr>
        <w:t>（财建</w:t>
      </w:r>
      <w:r w:rsidRPr="00EB2CB2">
        <w:t>〔</w:t>
      </w:r>
      <w:r w:rsidRPr="00EB2CB2">
        <w:rPr>
          <w:rFonts w:hint="eastAsia"/>
        </w:rPr>
        <w:t>2018</w:t>
      </w:r>
      <w:r w:rsidRPr="00EB2CB2">
        <w:rPr>
          <w:rFonts w:hint="eastAsia"/>
        </w:rPr>
        <w:t>〕</w:t>
      </w:r>
      <w:r w:rsidRPr="00EB2CB2">
        <w:rPr>
          <w:rFonts w:hint="eastAsia"/>
        </w:rPr>
        <w:t>226</w:t>
      </w:r>
      <w:r w:rsidRPr="00EB2CB2">
        <w:rPr>
          <w:rFonts w:hint="eastAsia"/>
        </w:rPr>
        <w:t>号）、</w:t>
      </w:r>
      <w:r w:rsidRPr="00EB2CB2">
        <w:t>《</w:t>
      </w:r>
      <w:r w:rsidRPr="00EB2CB2">
        <w:rPr>
          <w:rFonts w:hint="eastAsia"/>
        </w:rPr>
        <w:t>财政部</w:t>
      </w:r>
      <w:r w:rsidRPr="00EB2CB2">
        <w:rPr>
          <w:rFonts w:hint="eastAsia"/>
        </w:rPr>
        <w:t xml:space="preserve"> </w:t>
      </w:r>
      <w:r w:rsidRPr="00EB2CB2">
        <w:rPr>
          <w:rFonts w:hint="eastAsia"/>
        </w:rPr>
        <w:t>工业</w:t>
      </w:r>
      <w:r w:rsidRPr="00EB2CB2">
        <w:t>和信息化部关于</w:t>
      </w:r>
      <w:r w:rsidRPr="00EB2CB2">
        <w:rPr>
          <w:rFonts w:hint="eastAsia"/>
        </w:rPr>
        <w:t>印发〈</w:t>
      </w:r>
      <w:r w:rsidRPr="00EB2CB2">
        <w:t>电信普遍服务补助资金管理办法〉的通知》（财建〔</w:t>
      </w:r>
      <w:r w:rsidRPr="00EB2CB2">
        <w:t>2025</w:t>
      </w:r>
      <w:r w:rsidRPr="00EB2CB2">
        <w:t>〕</w:t>
      </w:r>
      <w:r w:rsidRPr="00EB2CB2">
        <w:t>366</w:t>
      </w:r>
      <w:r w:rsidRPr="00EB2CB2">
        <w:t>号）等有关规定，现将中央财政提前下达我市的</w:t>
      </w:r>
      <w:r w:rsidRPr="00EB2CB2">
        <w:t>202</w:t>
      </w:r>
      <w:r w:rsidRPr="00EB2CB2">
        <w:rPr>
          <w:rFonts w:hint="eastAsia"/>
        </w:rPr>
        <w:t>6</w:t>
      </w:r>
      <w:r w:rsidRPr="00EB2CB2">
        <w:t>年电信普遍服务补助资金</w:t>
      </w:r>
      <w:r w:rsidRPr="00EB2CB2">
        <w:rPr>
          <w:rFonts w:hint="eastAsia"/>
        </w:rPr>
        <w:t>3419</w:t>
      </w:r>
      <w:r w:rsidRPr="00EB2CB2">
        <w:rPr>
          <w:rFonts w:hint="eastAsia"/>
        </w:rPr>
        <w:t>万元予以分解下达，纳入市财政局代编预算管理。项目代码：</w:t>
      </w:r>
      <w:r w:rsidRPr="00EB2CB2">
        <w:rPr>
          <w:rFonts w:hint="eastAsia"/>
        </w:rPr>
        <w:t>10000017Z175060050001</w:t>
      </w:r>
      <w:r w:rsidRPr="00EB2CB2">
        <w:rPr>
          <w:rFonts w:hint="eastAsia"/>
        </w:rPr>
        <w:t>，收入列</w:t>
      </w:r>
      <w:r w:rsidRPr="00EB2CB2">
        <w:rPr>
          <w:rFonts w:hint="eastAsia"/>
        </w:rPr>
        <w:t>2026</w:t>
      </w:r>
      <w:r w:rsidRPr="00EB2CB2">
        <w:rPr>
          <w:rFonts w:hint="eastAsia"/>
        </w:rPr>
        <w:t>年政府收支分类科目“</w:t>
      </w:r>
      <w:r w:rsidRPr="00EB2CB2">
        <w:rPr>
          <w:rFonts w:hint="eastAsia"/>
        </w:rPr>
        <w:t>1100254</w:t>
      </w:r>
      <w:r w:rsidRPr="00EB2CB2">
        <w:rPr>
          <w:rFonts w:hint="eastAsia"/>
        </w:rPr>
        <w:t>资源勘探工业信息等共同财政事权转移支付收入”，支出列“</w:t>
      </w:r>
      <w:r w:rsidRPr="00EB2CB2">
        <w:rPr>
          <w:rFonts w:hint="eastAsia"/>
        </w:rPr>
        <w:t>21505</w:t>
      </w:r>
      <w:r w:rsidRPr="00EB2CB2">
        <w:rPr>
          <w:rFonts w:hint="eastAsia"/>
        </w:rPr>
        <w:t>工业和</w:t>
      </w:r>
      <w:r w:rsidRPr="00EB2CB2">
        <w:t>信息产业</w:t>
      </w:r>
      <w:r w:rsidRPr="00EB2CB2">
        <w:rPr>
          <w:rFonts w:hint="eastAsia"/>
        </w:rPr>
        <w:t>”科目。</w:t>
      </w:r>
    </w:p>
    <w:p w:rsidR="00F44722" w:rsidRPr="00EB2CB2" w:rsidRDefault="00F44722" w:rsidP="00F44722">
      <w:pPr>
        <w:spacing w:line="578" w:lineRule="exact"/>
        <w:ind w:firstLineChars="200" w:firstLine="640"/>
      </w:pPr>
      <w:r w:rsidRPr="00EB2CB2">
        <w:rPr>
          <w:rFonts w:hint="eastAsia"/>
        </w:rPr>
        <w:t>请你局尽快按规定通过公开招标等政府采购方</w:t>
      </w:r>
      <w:r w:rsidRPr="00EB2CB2">
        <w:t>式确定项目实施企业，与实施企业签订电信普遍服务项目合同后，由我局按</w:t>
      </w:r>
      <w:r w:rsidRPr="00EB2CB2">
        <w:rPr>
          <w:rFonts w:hint="eastAsia"/>
        </w:rPr>
        <w:t>相关</w:t>
      </w:r>
      <w:r w:rsidRPr="00EB2CB2">
        <w:t>规定和合同约定及时向承担任务的企业拨付补助资金。按照全面实施预算绩效管理的要求，</w:t>
      </w:r>
      <w:r w:rsidRPr="00EB2CB2">
        <w:rPr>
          <w:rFonts w:hint="eastAsia"/>
        </w:rPr>
        <w:t>请</w:t>
      </w:r>
      <w:r w:rsidRPr="00EB2CB2">
        <w:t>你局对照</w:t>
      </w:r>
      <w:r w:rsidRPr="00EB2CB2">
        <w:rPr>
          <w:rFonts w:hint="eastAsia"/>
        </w:rPr>
        <w:t>财建</w:t>
      </w:r>
      <w:r w:rsidRPr="00EB2CB2">
        <w:t>〔</w:t>
      </w:r>
      <w:r w:rsidRPr="00EB2CB2">
        <w:rPr>
          <w:rFonts w:hint="eastAsia"/>
        </w:rPr>
        <w:t>2025</w:t>
      </w:r>
      <w:r w:rsidRPr="00EB2CB2">
        <w:rPr>
          <w:rFonts w:hint="eastAsia"/>
        </w:rPr>
        <w:t>〕</w:t>
      </w:r>
      <w:r w:rsidRPr="00EB2CB2">
        <w:rPr>
          <w:rFonts w:hint="eastAsia"/>
        </w:rPr>
        <w:t>377</w:t>
      </w:r>
      <w:r w:rsidRPr="00EB2CB2">
        <w:rPr>
          <w:rFonts w:hint="eastAsia"/>
        </w:rPr>
        <w:t>号文件下达</w:t>
      </w:r>
      <w:r w:rsidRPr="00EB2CB2">
        <w:t>的绩效目标表（</w:t>
      </w:r>
      <w:r w:rsidRPr="00EB2CB2">
        <w:rPr>
          <w:rFonts w:hint="eastAsia"/>
        </w:rPr>
        <w:t>详见</w:t>
      </w:r>
      <w:r w:rsidRPr="00EB2CB2">
        <w:t>附件）</w:t>
      </w:r>
      <w:r w:rsidRPr="00EB2CB2">
        <w:rPr>
          <w:rFonts w:hint="eastAsia"/>
        </w:rPr>
        <w:t>，</w:t>
      </w:r>
      <w:r w:rsidRPr="00EB2CB2">
        <w:t>有序推进落实试点工作，</w:t>
      </w:r>
      <w:r w:rsidRPr="00EB2CB2">
        <w:rPr>
          <w:rFonts w:hint="eastAsia"/>
        </w:rPr>
        <w:t>开展</w:t>
      </w:r>
      <w:r w:rsidRPr="00EB2CB2">
        <w:t>绩效监控和评价，确保财政资金安全高效</w:t>
      </w:r>
      <w:r w:rsidRPr="00EB2CB2">
        <w:rPr>
          <w:rFonts w:hint="eastAsia"/>
        </w:rPr>
        <w:t>使用</w:t>
      </w:r>
      <w:r w:rsidRPr="00EB2CB2">
        <w:t>。</w:t>
      </w:r>
    </w:p>
    <w:p w:rsidR="00F44722" w:rsidRPr="00EB2CB2" w:rsidRDefault="00F44722" w:rsidP="00F44722">
      <w:pPr>
        <w:spacing w:line="578" w:lineRule="exact"/>
        <w:ind w:firstLineChars="200" w:firstLine="640"/>
      </w:pPr>
    </w:p>
    <w:p w:rsidR="00F44722" w:rsidRPr="00EB2CB2" w:rsidRDefault="00F44722" w:rsidP="00F44722">
      <w:pPr>
        <w:spacing w:line="578" w:lineRule="exact"/>
        <w:ind w:firstLineChars="200" w:firstLine="640"/>
      </w:pPr>
      <w:r w:rsidRPr="00EB2CB2">
        <w:rPr>
          <w:rFonts w:hint="eastAsia"/>
        </w:rPr>
        <w:t>附件</w:t>
      </w:r>
      <w:r w:rsidRPr="00EB2CB2">
        <w:t>：提前下达</w:t>
      </w:r>
      <w:r w:rsidRPr="00EB2CB2">
        <w:rPr>
          <w:rFonts w:hint="eastAsia"/>
        </w:rPr>
        <w:t>2026</w:t>
      </w:r>
      <w:r w:rsidRPr="00EB2CB2">
        <w:rPr>
          <w:rFonts w:hint="eastAsia"/>
        </w:rPr>
        <w:t>年</w:t>
      </w:r>
      <w:r w:rsidRPr="00EB2CB2">
        <w:t>电信普遍服务补助资金区域绩效目</w:t>
      </w:r>
    </w:p>
    <w:p w:rsidR="00F44722" w:rsidRPr="00EB2CB2" w:rsidRDefault="00F44722" w:rsidP="00F44722">
      <w:pPr>
        <w:spacing w:line="578" w:lineRule="exact"/>
        <w:ind w:firstLineChars="500" w:firstLine="1600"/>
      </w:pPr>
      <w:r w:rsidRPr="00EB2CB2">
        <w:t>标表</w:t>
      </w:r>
    </w:p>
    <w:p w:rsidR="00F44722" w:rsidRPr="00EB2CB2" w:rsidRDefault="00F44722" w:rsidP="00F44722">
      <w:pPr>
        <w:spacing w:line="578" w:lineRule="exact"/>
        <w:ind w:firstLineChars="200" w:firstLine="640"/>
      </w:pPr>
    </w:p>
    <w:p w:rsidR="00F44722" w:rsidRPr="00EB2CB2" w:rsidRDefault="00F44722" w:rsidP="00F44722">
      <w:pPr>
        <w:spacing w:line="578" w:lineRule="exact"/>
      </w:pPr>
    </w:p>
    <w:p w:rsidR="00F44722" w:rsidRPr="00EB2CB2" w:rsidRDefault="00F44722" w:rsidP="00F44722">
      <w:pPr>
        <w:spacing w:line="578" w:lineRule="exact"/>
      </w:pPr>
    </w:p>
    <w:p w:rsidR="00F44722" w:rsidRPr="00EB2CB2" w:rsidRDefault="00F44722" w:rsidP="00F44722">
      <w:pPr>
        <w:spacing w:line="578" w:lineRule="exact"/>
        <w:ind w:firstLineChars="1671" w:firstLine="5347"/>
      </w:pPr>
      <w:r w:rsidRPr="00EB2CB2">
        <w:rPr>
          <w:rFonts w:hint="eastAsia"/>
        </w:rPr>
        <w:t>重庆市财政局</w:t>
      </w:r>
    </w:p>
    <w:p w:rsidR="00F44722" w:rsidRPr="00EB2CB2" w:rsidRDefault="00F44722" w:rsidP="00F44722">
      <w:pPr>
        <w:spacing w:line="578" w:lineRule="exact"/>
        <w:ind w:firstLineChars="1601" w:firstLine="5123"/>
      </w:pPr>
      <w:r w:rsidRPr="00EB2CB2">
        <w:rPr>
          <w:rFonts w:hint="eastAsia"/>
        </w:rPr>
        <w:t>20</w:t>
      </w:r>
      <w:r w:rsidRPr="00EB2CB2">
        <w:t>25</w:t>
      </w:r>
      <w:r w:rsidRPr="00EB2CB2">
        <w:rPr>
          <w:rFonts w:hint="eastAsia"/>
        </w:rPr>
        <w:t>年</w:t>
      </w:r>
      <w:r w:rsidRPr="00EB2CB2">
        <w:t>11</w:t>
      </w:r>
      <w:r w:rsidRPr="00EB2CB2">
        <w:rPr>
          <w:rFonts w:hint="eastAsia"/>
        </w:rPr>
        <w:t>月</w:t>
      </w:r>
      <w:r w:rsidRPr="00EB2CB2">
        <w:t>13</w:t>
      </w:r>
      <w:r w:rsidRPr="00EB2CB2">
        <w:rPr>
          <w:rFonts w:hint="eastAsia"/>
        </w:rPr>
        <w:t>日</w:t>
      </w:r>
    </w:p>
    <w:p w:rsidR="00F44722" w:rsidRPr="00EB2CB2" w:rsidRDefault="00F44722" w:rsidP="00F44722">
      <w:pPr>
        <w:spacing w:line="578" w:lineRule="exact"/>
        <w:ind w:firstLineChars="200" w:firstLine="640"/>
      </w:pPr>
      <w:r w:rsidRPr="00EB2CB2">
        <w:rPr>
          <w:rFonts w:hint="eastAsia"/>
        </w:rPr>
        <w:t>（此件主动</w:t>
      </w:r>
      <w:r w:rsidRPr="00EB2CB2">
        <w:t>公开）</w:t>
      </w:r>
    </w:p>
    <w:p w:rsidR="00F44722" w:rsidRDefault="00F44722" w:rsidP="00F44722">
      <w:pPr>
        <w:pStyle w:val="a0"/>
      </w:pPr>
    </w:p>
    <w:p w:rsidR="00F44722" w:rsidRDefault="00F44722" w:rsidP="00F44722">
      <w:pPr>
        <w:pStyle w:val="a0"/>
      </w:pPr>
      <w:r>
        <w:br w:type="page"/>
      </w:r>
    </w:p>
    <w:p w:rsidR="00F44722" w:rsidRPr="00EB2CB2" w:rsidRDefault="00F44722" w:rsidP="00F44722">
      <w:pPr>
        <w:spacing w:line="578" w:lineRule="exact"/>
        <w:rPr>
          <w:rFonts w:eastAsia="方正黑体_GBK" w:hint="eastAsia"/>
        </w:rPr>
      </w:pPr>
      <w:r w:rsidRPr="00EB2CB2">
        <w:rPr>
          <w:rFonts w:eastAsia="方正黑体_GBK" w:hint="eastAsia"/>
        </w:rPr>
        <w:lastRenderedPageBreak/>
        <w:t>附件</w:t>
      </w:r>
    </w:p>
    <w:p w:rsidR="00F44722" w:rsidRPr="00EB2CB2" w:rsidRDefault="00F44722" w:rsidP="00F44722">
      <w:pPr>
        <w:spacing w:line="578" w:lineRule="exact"/>
        <w:ind w:firstLineChars="200" w:firstLine="640"/>
      </w:pPr>
    </w:p>
    <w:p w:rsidR="00F44722" w:rsidRPr="00EB2CB2" w:rsidRDefault="00F44722" w:rsidP="00F44722">
      <w:pPr>
        <w:spacing w:line="578" w:lineRule="exact"/>
        <w:jc w:val="center"/>
        <w:rPr>
          <w:rFonts w:eastAsia="方正小标宋_GBK" w:hint="eastAsia"/>
          <w:sz w:val="44"/>
          <w:szCs w:val="44"/>
        </w:rPr>
      </w:pPr>
      <w:r w:rsidRPr="00EB2CB2">
        <w:rPr>
          <w:rFonts w:eastAsia="方正小标宋_GBK" w:hint="eastAsia"/>
          <w:sz w:val="44"/>
          <w:szCs w:val="44"/>
        </w:rPr>
        <w:t>提前下达</w:t>
      </w:r>
      <w:r w:rsidRPr="00EB2CB2">
        <w:rPr>
          <w:rFonts w:eastAsia="方正小标宋_GBK" w:hint="eastAsia"/>
          <w:sz w:val="44"/>
          <w:szCs w:val="44"/>
        </w:rPr>
        <w:t>2026</w:t>
      </w:r>
      <w:r w:rsidRPr="00EB2CB2">
        <w:rPr>
          <w:rFonts w:eastAsia="方正小标宋_GBK" w:hint="eastAsia"/>
          <w:sz w:val="44"/>
          <w:szCs w:val="44"/>
        </w:rPr>
        <w:t>年电信普遍服务补助资金</w:t>
      </w:r>
    </w:p>
    <w:p w:rsidR="00F44722" w:rsidRPr="00EB2CB2" w:rsidRDefault="00F44722" w:rsidP="00F44722">
      <w:pPr>
        <w:spacing w:line="578" w:lineRule="exact"/>
        <w:jc w:val="center"/>
        <w:rPr>
          <w:rFonts w:eastAsia="方正小标宋_GBK" w:hint="eastAsia"/>
          <w:sz w:val="44"/>
          <w:szCs w:val="44"/>
        </w:rPr>
      </w:pPr>
      <w:r w:rsidRPr="00EB2CB2">
        <w:rPr>
          <w:rFonts w:eastAsia="方正小标宋_GBK" w:hint="eastAsia"/>
          <w:sz w:val="44"/>
          <w:szCs w:val="44"/>
        </w:rPr>
        <w:t>区域绩效目标表</w:t>
      </w:r>
    </w:p>
    <w:p w:rsidR="00F44722" w:rsidRPr="00EB2CB2" w:rsidRDefault="00F44722" w:rsidP="00F44722">
      <w:pPr>
        <w:spacing w:line="578" w:lineRule="exact"/>
        <w:ind w:firstLineChars="200" w:firstLine="640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78"/>
        <w:gridCol w:w="1154"/>
        <w:gridCol w:w="1679"/>
        <w:gridCol w:w="2651"/>
        <w:gridCol w:w="951"/>
        <w:gridCol w:w="1622"/>
      </w:tblGrid>
      <w:tr w:rsidR="00F44722" w:rsidRPr="00EB2CB2" w:rsidTr="00D108E9">
        <w:trPr>
          <w:trHeight w:val="363"/>
          <w:jc w:val="center"/>
        </w:trPr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9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电信普遍服务补助资金</w:t>
            </w:r>
          </w:p>
        </w:tc>
      </w:tr>
      <w:tr w:rsidR="00F44722" w:rsidRPr="00EB2CB2" w:rsidTr="00D108E9">
        <w:trPr>
          <w:trHeight w:val="363"/>
          <w:jc w:val="center"/>
        </w:trPr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主管部门</w:t>
            </w:r>
          </w:p>
        </w:tc>
        <w:tc>
          <w:tcPr>
            <w:tcW w:w="39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工业和信息化部</w:t>
            </w:r>
          </w:p>
        </w:tc>
      </w:tr>
      <w:tr w:rsidR="00F44722" w:rsidRPr="00EB2CB2" w:rsidTr="00D108E9">
        <w:trPr>
          <w:trHeight w:val="363"/>
          <w:jc w:val="center"/>
        </w:trPr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省级财政部门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重庆市财政局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省级主管部门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重庆市通信管理局</w:t>
            </w:r>
          </w:p>
        </w:tc>
      </w:tr>
      <w:tr w:rsidR="00F44722" w:rsidRPr="00EB2CB2" w:rsidTr="00D108E9">
        <w:trPr>
          <w:trHeight w:val="363"/>
          <w:jc w:val="center"/>
        </w:trPr>
        <w:tc>
          <w:tcPr>
            <w:tcW w:w="10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资金情况</w:t>
            </w:r>
          </w:p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2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下达金额：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3419</w:t>
            </w:r>
          </w:p>
        </w:tc>
      </w:tr>
      <w:tr w:rsidR="00F44722" w:rsidRPr="00EB2CB2" w:rsidTr="00D108E9">
        <w:trPr>
          <w:trHeight w:val="363"/>
          <w:jc w:val="center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其中：中央补助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3419</w:t>
            </w:r>
          </w:p>
        </w:tc>
      </w:tr>
      <w:tr w:rsidR="00F44722" w:rsidRPr="00EB2CB2" w:rsidTr="00D108E9">
        <w:trPr>
          <w:trHeight w:val="363"/>
          <w:jc w:val="center"/>
        </w:trPr>
        <w:tc>
          <w:tcPr>
            <w:tcW w:w="1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地方资金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44722" w:rsidRPr="00EB2CB2" w:rsidTr="00D108E9">
        <w:trPr>
          <w:trHeight w:val="629"/>
          <w:jc w:val="center"/>
        </w:trPr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年度总体</w:t>
            </w:r>
          </w:p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目标</w:t>
            </w:r>
          </w:p>
        </w:tc>
        <w:tc>
          <w:tcPr>
            <w:tcW w:w="455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中央补助资金及时拨付企业，推进行政村</w:t>
            </w:r>
            <w:r w:rsidRPr="00EB2CB2">
              <w:rPr>
                <w:rFonts w:hint="eastAsia"/>
                <w:sz w:val="24"/>
                <w:szCs w:val="24"/>
              </w:rPr>
              <w:t>4G</w:t>
            </w:r>
            <w:r w:rsidRPr="00EB2CB2">
              <w:rPr>
                <w:rFonts w:hint="eastAsia"/>
                <w:sz w:val="24"/>
                <w:szCs w:val="24"/>
              </w:rPr>
              <w:t>、</w:t>
            </w:r>
            <w:r w:rsidRPr="00EB2CB2">
              <w:rPr>
                <w:rFonts w:hint="eastAsia"/>
                <w:sz w:val="24"/>
                <w:szCs w:val="24"/>
              </w:rPr>
              <w:t>5G</w:t>
            </w:r>
            <w:r w:rsidRPr="00EB2CB2">
              <w:rPr>
                <w:rFonts w:hint="eastAsia"/>
                <w:sz w:val="24"/>
                <w:szCs w:val="24"/>
              </w:rPr>
              <w:t>网络建设，企业按合同要求完成基站建设任务。</w:t>
            </w:r>
          </w:p>
        </w:tc>
      </w:tr>
      <w:tr w:rsidR="00F44722" w:rsidRPr="00EB2CB2" w:rsidTr="00D108E9">
        <w:trPr>
          <w:trHeight w:val="578"/>
          <w:jc w:val="center"/>
        </w:trPr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5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44722" w:rsidRPr="00EB2CB2" w:rsidTr="00D108E9">
        <w:trPr>
          <w:trHeight w:val="315"/>
          <w:jc w:val="center"/>
        </w:trPr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绩效指标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一级指标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二级指标</w:t>
            </w:r>
          </w:p>
        </w:tc>
        <w:tc>
          <w:tcPr>
            <w:tcW w:w="20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三级指标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指标值</w:t>
            </w:r>
          </w:p>
        </w:tc>
      </w:tr>
      <w:tr w:rsidR="00F44722" w:rsidRPr="00EB2CB2" w:rsidTr="00D108E9">
        <w:trPr>
          <w:trHeight w:val="618"/>
          <w:jc w:val="center"/>
        </w:trPr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产出指标</w:t>
            </w:r>
          </w:p>
        </w:tc>
        <w:tc>
          <w:tcPr>
            <w:tcW w:w="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数量指标</w:t>
            </w:r>
          </w:p>
        </w:tc>
        <w:tc>
          <w:tcPr>
            <w:tcW w:w="20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部署行政村</w:t>
            </w:r>
            <w:r w:rsidRPr="00EB2CB2">
              <w:rPr>
                <w:rFonts w:hint="eastAsia"/>
                <w:sz w:val="24"/>
                <w:szCs w:val="24"/>
              </w:rPr>
              <w:t>4G</w:t>
            </w:r>
            <w:r w:rsidRPr="00EB2CB2">
              <w:rPr>
                <w:rFonts w:hint="eastAsia"/>
                <w:sz w:val="24"/>
                <w:szCs w:val="24"/>
              </w:rPr>
              <w:t>基站建设数量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≥</w:t>
            </w:r>
            <w:r w:rsidRPr="00EB2CB2">
              <w:rPr>
                <w:rFonts w:hint="eastAsia"/>
                <w:sz w:val="24"/>
                <w:szCs w:val="24"/>
              </w:rPr>
              <w:t>158</w:t>
            </w:r>
            <w:r w:rsidRPr="00EB2CB2">
              <w:rPr>
                <w:rFonts w:hint="eastAsia"/>
                <w:sz w:val="24"/>
                <w:szCs w:val="24"/>
              </w:rPr>
              <w:t>个</w:t>
            </w:r>
          </w:p>
        </w:tc>
      </w:tr>
      <w:tr w:rsidR="00F44722" w:rsidRPr="00EB2CB2" w:rsidTr="00D108E9">
        <w:trPr>
          <w:trHeight w:val="618"/>
          <w:jc w:val="center"/>
        </w:trPr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部署行政村</w:t>
            </w:r>
            <w:r w:rsidRPr="00EB2CB2">
              <w:rPr>
                <w:rFonts w:hint="eastAsia"/>
                <w:sz w:val="24"/>
                <w:szCs w:val="24"/>
              </w:rPr>
              <w:t>5G</w:t>
            </w:r>
            <w:r w:rsidRPr="00EB2CB2">
              <w:rPr>
                <w:rFonts w:hint="eastAsia"/>
                <w:sz w:val="24"/>
                <w:szCs w:val="24"/>
              </w:rPr>
              <w:t>基站建设数量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≥</w:t>
            </w:r>
            <w:r w:rsidRPr="00EB2CB2">
              <w:rPr>
                <w:rFonts w:hint="eastAsia"/>
                <w:sz w:val="24"/>
                <w:szCs w:val="24"/>
              </w:rPr>
              <w:t>105</w:t>
            </w:r>
            <w:r w:rsidRPr="00EB2CB2">
              <w:rPr>
                <w:rFonts w:hint="eastAsia"/>
                <w:sz w:val="24"/>
                <w:szCs w:val="24"/>
              </w:rPr>
              <w:t>个</w:t>
            </w:r>
          </w:p>
        </w:tc>
      </w:tr>
      <w:tr w:rsidR="00F44722" w:rsidRPr="00EB2CB2" w:rsidTr="00D108E9">
        <w:trPr>
          <w:trHeight w:val="618"/>
          <w:jc w:val="center"/>
        </w:trPr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质量指标</w:t>
            </w:r>
          </w:p>
        </w:tc>
        <w:tc>
          <w:tcPr>
            <w:tcW w:w="20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完工项目验收合格率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≥</w:t>
            </w:r>
            <w:r w:rsidRPr="00EB2CB2">
              <w:rPr>
                <w:rFonts w:hint="eastAsia"/>
                <w:sz w:val="24"/>
                <w:szCs w:val="24"/>
              </w:rPr>
              <w:t>99%</w:t>
            </w:r>
          </w:p>
        </w:tc>
      </w:tr>
      <w:tr w:rsidR="00F44722" w:rsidRPr="00EB2CB2" w:rsidTr="00D108E9">
        <w:trPr>
          <w:trHeight w:val="408"/>
          <w:jc w:val="center"/>
        </w:trPr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电信普遍服务基站运行稳定性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≥</w:t>
            </w:r>
            <w:r w:rsidRPr="00EB2CB2">
              <w:rPr>
                <w:rFonts w:hint="eastAsia"/>
                <w:sz w:val="24"/>
                <w:szCs w:val="24"/>
              </w:rPr>
              <w:t>95%</w:t>
            </w:r>
          </w:p>
        </w:tc>
      </w:tr>
      <w:tr w:rsidR="00F44722" w:rsidRPr="00EB2CB2" w:rsidTr="00D108E9">
        <w:trPr>
          <w:trHeight w:val="618"/>
          <w:jc w:val="center"/>
        </w:trPr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时效指标</w:t>
            </w:r>
          </w:p>
        </w:tc>
        <w:tc>
          <w:tcPr>
            <w:tcW w:w="20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按期完工率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≥</w:t>
            </w:r>
            <w:r w:rsidRPr="00EB2CB2">
              <w:rPr>
                <w:rFonts w:hint="eastAsia"/>
                <w:sz w:val="24"/>
                <w:szCs w:val="24"/>
              </w:rPr>
              <w:t>95%</w:t>
            </w:r>
          </w:p>
        </w:tc>
      </w:tr>
      <w:tr w:rsidR="00F44722" w:rsidRPr="00EB2CB2" w:rsidTr="00D108E9">
        <w:trPr>
          <w:trHeight w:val="618"/>
          <w:jc w:val="center"/>
        </w:trPr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效益指标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社会效益指标</w:t>
            </w:r>
          </w:p>
        </w:tc>
        <w:tc>
          <w:tcPr>
            <w:tcW w:w="20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行政村通宽带比例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100%</w:t>
            </w:r>
          </w:p>
        </w:tc>
      </w:tr>
      <w:tr w:rsidR="00F44722" w:rsidRPr="00EB2CB2" w:rsidTr="00D108E9">
        <w:trPr>
          <w:trHeight w:val="618"/>
          <w:jc w:val="center"/>
        </w:trPr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电信普遍服务</w:t>
            </w:r>
            <w:r w:rsidRPr="00EB2CB2">
              <w:rPr>
                <w:rFonts w:hint="eastAsia"/>
                <w:sz w:val="24"/>
                <w:szCs w:val="24"/>
              </w:rPr>
              <w:t>4G</w:t>
            </w:r>
            <w:r w:rsidRPr="00EB2CB2">
              <w:rPr>
                <w:rFonts w:hint="eastAsia"/>
                <w:sz w:val="24"/>
                <w:szCs w:val="24"/>
              </w:rPr>
              <w:t>基站网络下载速率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≥</w:t>
            </w:r>
            <w:r w:rsidRPr="00EB2CB2">
              <w:rPr>
                <w:rFonts w:hint="eastAsia"/>
                <w:sz w:val="24"/>
                <w:szCs w:val="24"/>
              </w:rPr>
              <w:t>10Mbps</w:t>
            </w:r>
          </w:p>
        </w:tc>
      </w:tr>
      <w:tr w:rsidR="00F44722" w:rsidRPr="00EB2CB2" w:rsidTr="00D108E9">
        <w:trPr>
          <w:trHeight w:val="618"/>
          <w:jc w:val="center"/>
        </w:trPr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电信普遍服务</w:t>
            </w:r>
            <w:r w:rsidRPr="00EB2CB2">
              <w:rPr>
                <w:rFonts w:hint="eastAsia"/>
                <w:sz w:val="24"/>
                <w:szCs w:val="24"/>
              </w:rPr>
              <w:t>5G</w:t>
            </w:r>
            <w:r w:rsidRPr="00EB2CB2">
              <w:rPr>
                <w:rFonts w:hint="eastAsia"/>
                <w:sz w:val="24"/>
                <w:szCs w:val="24"/>
              </w:rPr>
              <w:t>基站网络下载速率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≥</w:t>
            </w:r>
            <w:r w:rsidRPr="00EB2CB2">
              <w:rPr>
                <w:rFonts w:hint="eastAsia"/>
                <w:sz w:val="24"/>
                <w:szCs w:val="24"/>
              </w:rPr>
              <w:t>100Mbps</w:t>
            </w:r>
          </w:p>
        </w:tc>
      </w:tr>
      <w:tr w:rsidR="00F44722" w:rsidRPr="00EB2CB2" w:rsidTr="00D108E9">
        <w:trPr>
          <w:trHeight w:val="1016"/>
          <w:jc w:val="center"/>
        </w:trPr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满意度指标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服务对象</w:t>
            </w:r>
          </w:p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满意度指标</w:t>
            </w:r>
          </w:p>
        </w:tc>
        <w:tc>
          <w:tcPr>
            <w:tcW w:w="20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电信普遍服务基站稳定提供信号服务的用户满意度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722" w:rsidRPr="00EB2CB2" w:rsidRDefault="00F44722" w:rsidP="00D108E9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EB2CB2">
              <w:rPr>
                <w:rFonts w:hint="eastAsia"/>
                <w:sz w:val="24"/>
                <w:szCs w:val="24"/>
              </w:rPr>
              <w:t>≥</w:t>
            </w:r>
            <w:r w:rsidRPr="00EB2CB2">
              <w:rPr>
                <w:rFonts w:hint="eastAsia"/>
                <w:sz w:val="24"/>
                <w:szCs w:val="24"/>
              </w:rPr>
              <w:t>95%</w:t>
            </w:r>
          </w:p>
        </w:tc>
      </w:tr>
    </w:tbl>
    <w:p w:rsidR="00F44722" w:rsidRPr="00EB2CB2" w:rsidRDefault="00F44722" w:rsidP="00F44722">
      <w:pPr>
        <w:spacing w:line="578" w:lineRule="exact"/>
        <w:ind w:firstLineChars="200" w:firstLine="640"/>
        <w:rPr>
          <w:rFonts w:hint="eastAsia"/>
        </w:rPr>
      </w:pPr>
    </w:p>
    <w:p w:rsidR="00F44722" w:rsidRPr="00F44722" w:rsidRDefault="00F44722" w:rsidP="00F44722">
      <w:pPr>
        <w:pStyle w:val="a0"/>
        <w:rPr>
          <w:rFonts w:hint="eastAsia"/>
        </w:rPr>
      </w:pPr>
    </w:p>
    <w:sectPr w:rsidR="00F44722" w:rsidRPr="00F44722" w:rsidSect="00EF44DC">
      <w:headerReference w:type="default" r:id="rId7"/>
      <w:footerReference w:type="default" r:id="rId8"/>
      <w:pgSz w:w="11906" w:h="16838"/>
      <w:pgMar w:top="1962" w:right="1474" w:bottom="1848" w:left="1587" w:header="567" w:footer="283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84D" w:rsidRDefault="0001184D">
      <w:pPr>
        <w:spacing w:line="240" w:lineRule="auto"/>
      </w:pPr>
      <w:r>
        <w:separator/>
      </w:r>
    </w:p>
  </w:endnote>
  <w:endnote w:type="continuationSeparator" w:id="0">
    <w:p w:rsidR="0001184D" w:rsidRDefault="00011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auto"/>
    <w:pitch w:val="variable"/>
    <w:sig w:usb0="A00002BF" w:usb1="38CF7CFA" w:usb2="00082016" w:usb3="00000000" w:csb0="00040001" w:csb1="00000000"/>
    <w:embedRegular r:id="rId1" w:subsetted="1" w:fontKey="{61D5BA86-0126-466C-B136-E09B27992746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_GBK">
    <w:charset w:val="86"/>
    <w:family w:val="auto"/>
    <w:pitch w:val="variable"/>
    <w:sig w:usb0="A00002BF" w:usb1="38CF7CFA" w:usb2="00080016" w:usb3="00000000" w:csb0="00040001" w:csb1="00000000"/>
    <w:embedRegular r:id="rId2" w:subsetted="1" w:fontKey="{21FB05A9-4B1B-4EC3-862D-3C5F3B8C9CFF}"/>
  </w:font>
  <w:font w:name="楷体">
    <w:charset w:val="86"/>
    <w:family w:val="modern"/>
    <w:pitch w:val="fixed"/>
    <w:sig w:usb0="800002BF" w:usb1="38CF7CFA" w:usb2="00000016" w:usb3="00000000" w:csb0="00040001" w:csb1="00000000"/>
    <w:embedRegular r:id="rId3" w:subsetted="1" w:fontKey="{0543D213-308B-423A-91F4-985973991233}"/>
  </w:font>
  <w:font w:name="方正黑体_GBK">
    <w:altName w:val="等线"/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89F" w:rsidRDefault="001B3E84">
    <w:pPr>
      <w:pStyle w:val="a8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89F" w:rsidRDefault="001B3E84">
                          <w:pPr>
                            <w:pStyle w:val="a7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44722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6289F" w:rsidRDefault="001B3E84">
                    <w:pPr>
                      <w:pStyle w:val="a7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44722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6289F" w:rsidRDefault="001B3E84">
    <w:pPr>
      <w:pStyle w:val="a8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17F13E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26289F" w:rsidRDefault="0026289F">
    <w:pPr>
      <w:pStyle w:val="a8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26289F" w:rsidRDefault="0026289F">
    <w:pPr>
      <w:pStyle w:val="a8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84D" w:rsidRDefault="0001184D">
      <w:pPr>
        <w:spacing w:line="240" w:lineRule="auto"/>
      </w:pPr>
      <w:r>
        <w:separator/>
      </w:r>
    </w:p>
  </w:footnote>
  <w:footnote w:type="continuationSeparator" w:id="0">
    <w:p w:rsidR="0001184D" w:rsidRDefault="000118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89F" w:rsidRDefault="001B3E84">
    <w:pPr>
      <w:pStyle w:val="a8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EEB26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26289F" w:rsidRDefault="001B3E84">
    <w:pPr>
      <w:pStyle w:val="a8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dmYzZiMDhiNDZlOTU5NWQ4YWI5ODhjYmFjZjAifQ=="/>
  </w:docVars>
  <w:rsids>
    <w:rsidRoot w:val="00172A27"/>
    <w:rsid w:val="92DD1CEF"/>
    <w:rsid w:val="F05B4F69"/>
    <w:rsid w:val="F97D9566"/>
    <w:rsid w:val="FDFF411C"/>
    <w:rsid w:val="0001184D"/>
    <w:rsid w:val="00017DEF"/>
    <w:rsid w:val="00042B0C"/>
    <w:rsid w:val="00062AB3"/>
    <w:rsid w:val="00082E38"/>
    <w:rsid w:val="000C2C04"/>
    <w:rsid w:val="00100343"/>
    <w:rsid w:val="001017F0"/>
    <w:rsid w:val="0010405A"/>
    <w:rsid w:val="001059C0"/>
    <w:rsid w:val="0011379E"/>
    <w:rsid w:val="001272E5"/>
    <w:rsid w:val="001504F6"/>
    <w:rsid w:val="00172A27"/>
    <w:rsid w:val="00180CA0"/>
    <w:rsid w:val="001815C9"/>
    <w:rsid w:val="001924CF"/>
    <w:rsid w:val="00192AE2"/>
    <w:rsid w:val="0019360C"/>
    <w:rsid w:val="00193AF5"/>
    <w:rsid w:val="00193ECF"/>
    <w:rsid w:val="001A38B7"/>
    <w:rsid w:val="001A4AC6"/>
    <w:rsid w:val="001B1116"/>
    <w:rsid w:val="001B2D25"/>
    <w:rsid w:val="001B3E84"/>
    <w:rsid w:val="001D7C26"/>
    <w:rsid w:val="001E0489"/>
    <w:rsid w:val="001E1D4F"/>
    <w:rsid w:val="001E2355"/>
    <w:rsid w:val="00203ADD"/>
    <w:rsid w:val="00204E52"/>
    <w:rsid w:val="00230672"/>
    <w:rsid w:val="002423F8"/>
    <w:rsid w:val="00250C8B"/>
    <w:rsid w:val="00256DDF"/>
    <w:rsid w:val="0026289F"/>
    <w:rsid w:val="00262A59"/>
    <w:rsid w:val="00282011"/>
    <w:rsid w:val="002A389B"/>
    <w:rsid w:val="002A6CF6"/>
    <w:rsid w:val="002B17E3"/>
    <w:rsid w:val="002B7553"/>
    <w:rsid w:val="002E7DF5"/>
    <w:rsid w:val="00304C92"/>
    <w:rsid w:val="00322AF0"/>
    <w:rsid w:val="00351D0B"/>
    <w:rsid w:val="00353EE7"/>
    <w:rsid w:val="00354A68"/>
    <w:rsid w:val="00357AAF"/>
    <w:rsid w:val="00383443"/>
    <w:rsid w:val="003D4C0E"/>
    <w:rsid w:val="003D5B47"/>
    <w:rsid w:val="003E1D20"/>
    <w:rsid w:val="003E4E1E"/>
    <w:rsid w:val="003F3555"/>
    <w:rsid w:val="003F49A8"/>
    <w:rsid w:val="004073C4"/>
    <w:rsid w:val="00434575"/>
    <w:rsid w:val="00437936"/>
    <w:rsid w:val="004B1F7E"/>
    <w:rsid w:val="004B4486"/>
    <w:rsid w:val="004B49C5"/>
    <w:rsid w:val="004B7FAA"/>
    <w:rsid w:val="004D172D"/>
    <w:rsid w:val="004D1EB5"/>
    <w:rsid w:val="004E03E8"/>
    <w:rsid w:val="005067C1"/>
    <w:rsid w:val="00512BCF"/>
    <w:rsid w:val="00512CFC"/>
    <w:rsid w:val="00513FE3"/>
    <w:rsid w:val="00541F41"/>
    <w:rsid w:val="00566014"/>
    <w:rsid w:val="00584BC3"/>
    <w:rsid w:val="00597E69"/>
    <w:rsid w:val="005A6704"/>
    <w:rsid w:val="005D0DB0"/>
    <w:rsid w:val="005E0EF8"/>
    <w:rsid w:val="005E2BCD"/>
    <w:rsid w:val="005E308C"/>
    <w:rsid w:val="00610F2D"/>
    <w:rsid w:val="00621C64"/>
    <w:rsid w:val="00643807"/>
    <w:rsid w:val="006509F5"/>
    <w:rsid w:val="006512E1"/>
    <w:rsid w:val="0067679D"/>
    <w:rsid w:val="006878C8"/>
    <w:rsid w:val="006B008E"/>
    <w:rsid w:val="006C4FC3"/>
    <w:rsid w:val="006D3F8F"/>
    <w:rsid w:val="007057D0"/>
    <w:rsid w:val="007066A1"/>
    <w:rsid w:val="00710C4C"/>
    <w:rsid w:val="00716960"/>
    <w:rsid w:val="00720F24"/>
    <w:rsid w:val="00724076"/>
    <w:rsid w:val="00757A08"/>
    <w:rsid w:val="007875AA"/>
    <w:rsid w:val="00796AED"/>
    <w:rsid w:val="007A0922"/>
    <w:rsid w:val="007A549F"/>
    <w:rsid w:val="007B7A74"/>
    <w:rsid w:val="007D7601"/>
    <w:rsid w:val="007E0D2E"/>
    <w:rsid w:val="007E186E"/>
    <w:rsid w:val="007F6458"/>
    <w:rsid w:val="008240CA"/>
    <w:rsid w:val="008305EC"/>
    <w:rsid w:val="00844EE4"/>
    <w:rsid w:val="00850C21"/>
    <w:rsid w:val="0085102D"/>
    <w:rsid w:val="00852FBA"/>
    <w:rsid w:val="008563ED"/>
    <w:rsid w:val="00874DBA"/>
    <w:rsid w:val="0087698F"/>
    <w:rsid w:val="0089183E"/>
    <w:rsid w:val="00894C52"/>
    <w:rsid w:val="00894FC8"/>
    <w:rsid w:val="00896002"/>
    <w:rsid w:val="008A488B"/>
    <w:rsid w:val="008B2519"/>
    <w:rsid w:val="008B3173"/>
    <w:rsid w:val="008B5717"/>
    <w:rsid w:val="008B6879"/>
    <w:rsid w:val="008C58E3"/>
    <w:rsid w:val="008F119F"/>
    <w:rsid w:val="008F3872"/>
    <w:rsid w:val="009242B2"/>
    <w:rsid w:val="009247F0"/>
    <w:rsid w:val="00924A04"/>
    <w:rsid w:val="009457AD"/>
    <w:rsid w:val="00953900"/>
    <w:rsid w:val="00960902"/>
    <w:rsid w:val="009650E8"/>
    <w:rsid w:val="00966A1F"/>
    <w:rsid w:val="009B2B40"/>
    <w:rsid w:val="009B39FC"/>
    <w:rsid w:val="009B6DE3"/>
    <w:rsid w:val="009B7BDD"/>
    <w:rsid w:val="009C1D53"/>
    <w:rsid w:val="009D7357"/>
    <w:rsid w:val="009E1431"/>
    <w:rsid w:val="009F7988"/>
    <w:rsid w:val="00A0470C"/>
    <w:rsid w:val="00A2600B"/>
    <w:rsid w:val="00A33013"/>
    <w:rsid w:val="00A34887"/>
    <w:rsid w:val="00A40D9D"/>
    <w:rsid w:val="00A43229"/>
    <w:rsid w:val="00A446D2"/>
    <w:rsid w:val="00A860D2"/>
    <w:rsid w:val="00A92DD2"/>
    <w:rsid w:val="00A930AF"/>
    <w:rsid w:val="00AA0CAE"/>
    <w:rsid w:val="00AB1CDC"/>
    <w:rsid w:val="00AE0386"/>
    <w:rsid w:val="00B00990"/>
    <w:rsid w:val="00B4705A"/>
    <w:rsid w:val="00B570F0"/>
    <w:rsid w:val="00B60234"/>
    <w:rsid w:val="00B67B15"/>
    <w:rsid w:val="00B8715A"/>
    <w:rsid w:val="00B921D5"/>
    <w:rsid w:val="00BA0453"/>
    <w:rsid w:val="00BA5841"/>
    <w:rsid w:val="00BB2E5D"/>
    <w:rsid w:val="00BD0828"/>
    <w:rsid w:val="00BD2826"/>
    <w:rsid w:val="00BD747D"/>
    <w:rsid w:val="00BD7ED2"/>
    <w:rsid w:val="00BE3FE8"/>
    <w:rsid w:val="00BF4124"/>
    <w:rsid w:val="00C34EF3"/>
    <w:rsid w:val="00C36F5F"/>
    <w:rsid w:val="00C42CFA"/>
    <w:rsid w:val="00C5357C"/>
    <w:rsid w:val="00C55A37"/>
    <w:rsid w:val="00C6064E"/>
    <w:rsid w:val="00C71514"/>
    <w:rsid w:val="00C82C2E"/>
    <w:rsid w:val="00C84BE2"/>
    <w:rsid w:val="00CB2CCF"/>
    <w:rsid w:val="00CC4066"/>
    <w:rsid w:val="00CC6986"/>
    <w:rsid w:val="00CC7EC5"/>
    <w:rsid w:val="00CE3EAC"/>
    <w:rsid w:val="00CF525F"/>
    <w:rsid w:val="00D075B5"/>
    <w:rsid w:val="00D172B6"/>
    <w:rsid w:val="00D621CC"/>
    <w:rsid w:val="00DA5409"/>
    <w:rsid w:val="00DB2465"/>
    <w:rsid w:val="00DC5A29"/>
    <w:rsid w:val="00DC753A"/>
    <w:rsid w:val="00DE3B57"/>
    <w:rsid w:val="00DE5B1C"/>
    <w:rsid w:val="00E04ACD"/>
    <w:rsid w:val="00E2641F"/>
    <w:rsid w:val="00E35997"/>
    <w:rsid w:val="00E40E8A"/>
    <w:rsid w:val="00E46A6A"/>
    <w:rsid w:val="00E47B03"/>
    <w:rsid w:val="00E54327"/>
    <w:rsid w:val="00E55F89"/>
    <w:rsid w:val="00E6185D"/>
    <w:rsid w:val="00E65056"/>
    <w:rsid w:val="00E67507"/>
    <w:rsid w:val="00E70B04"/>
    <w:rsid w:val="00E80CCB"/>
    <w:rsid w:val="00E8116B"/>
    <w:rsid w:val="00E83D63"/>
    <w:rsid w:val="00E97F10"/>
    <w:rsid w:val="00EA6DB7"/>
    <w:rsid w:val="00EC2A7F"/>
    <w:rsid w:val="00EF44DC"/>
    <w:rsid w:val="00F0546A"/>
    <w:rsid w:val="00F36C4B"/>
    <w:rsid w:val="00F44722"/>
    <w:rsid w:val="00F9216F"/>
    <w:rsid w:val="00FA1057"/>
    <w:rsid w:val="00FA17D2"/>
    <w:rsid w:val="00FA4C38"/>
    <w:rsid w:val="00FC42A9"/>
    <w:rsid w:val="00FC72B3"/>
    <w:rsid w:val="00FD3727"/>
    <w:rsid w:val="00FE6A06"/>
    <w:rsid w:val="00FE7C77"/>
    <w:rsid w:val="00FF0E3C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354C19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A7910B7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39EF5"/>
  <w15:docId w15:val="{ED637333-2200-4058-B779-684CCF1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F44DC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6">
    <w:name w:val="annotation text"/>
    <w:basedOn w:val="a"/>
    <w:qFormat/>
    <w:pPr>
      <w:jc w:val="left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next w:val="a7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a">
    <w:name w:val="Strong"/>
    <w:basedOn w:val="a1"/>
    <w:qFormat/>
    <w:rPr>
      <w:b/>
      <w:bCs/>
    </w:rPr>
  </w:style>
  <w:style w:type="character" w:styleId="ab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c">
    <w:name w:val="Date"/>
    <w:basedOn w:val="a"/>
    <w:next w:val="a"/>
    <w:link w:val="ad"/>
    <w:rsid w:val="00082E38"/>
    <w:pPr>
      <w:adjustRightInd/>
      <w:spacing w:line="240" w:lineRule="auto"/>
      <w:ind w:leftChars="2500" w:left="100"/>
      <w:textAlignment w:val="auto"/>
    </w:pPr>
    <w:rPr>
      <w:kern w:val="2"/>
      <w:szCs w:val="20"/>
    </w:rPr>
  </w:style>
  <w:style w:type="character" w:customStyle="1" w:styleId="ad">
    <w:name w:val="日期 字符"/>
    <w:basedOn w:val="a1"/>
    <w:link w:val="ac"/>
    <w:rsid w:val="00082E38"/>
    <w:rPr>
      <w:rFonts w:eastAsia="方正仿宋_GBK"/>
      <w:kern w:val="2"/>
      <w:sz w:val="32"/>
    </w:rPr>
  </w:style>
  <w:style w:type="character" w:styleId="ae">
    <w:name w:val="Hyperlink"/>
    <w:rsid w:val="00DE5B1C"/>
    <w:rPr>
      <w:color w:val="0563C1"/>
      <w:u w:val="single"/>
    </w:rPr>
  </w:style>
  <w:style w:type="character" w:customStyle="1" w:styleId="a5">
    <w:name w:val="正文文本 字符"/>
    <w:basedOn w:val="a1"/>
    <w:link w:val="a0"/>
    <w:uiPriority w:val="99"/>
    <w:rsid w:val="0011379E"/>
    <w:rPr>
      <w:rFonts w:eastAsia="方正仿宋_GBK"/>
      <w:sz w:val="32"/>
      <w:szCs w:val="32"/>
    </w:rPr>
  </w:style>
  <w:style w:type="paragraph" w:styleId="af">
    <w:name w:val="Balloon Text"/>
    <w:basedOn w:val="a"/>
    <w:link w:val="af0"/>
    <w:rsid w:val="00894FC8"/>
    <w:pPr>
      <w:spacing w:line="240" w:lineRule="auto"/>
    </w:pPr>
    <w:rPr>
      <w:sz w:val="18"/>
      <w:szCs w:val="18"/>
    </w:rPr>
  </w:style>
  <w:style w:type="character" w:customStyle="1" w:styleId="af0">
    <w:name w:val="批注框文本 字符"/>
    <w:basedOn w:val="a1"/>
    <w:link w:val="af"/>
    <w:rsid w:val="00894FC8"/>
    <w:rPr>
      <w:rFonts w:eastAsia="方正仿宋_GBK"/>
      <w:sz w:val="18"/>
      <w:szCs w:val="18"/>
    </w:rPr>
  </w:style>
  <w:style w:type="character" w:customStyle="1" w:styleId="apple-converted-space">
    <w:name w:val="apple-converted-space"/>
    <w:qFormat/>
    <w:rsid w:val="0035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AutoBVT</cp:lastModifiedBy>
  <cp:revision>2</cp:revision>
  <cp:lastPrinted>2022-05-12T00:46:00Z</cp:lastPrinted>
  <dcterms:created xsi:type="dcterms:W3CDTF">2025-11-14T09:50:00Z</dcterms:created>
  <dcterms:modified xsi:type="dcterms:W3CDTF">2025-11-14T09:50:00Z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409C2132FDA64CA49378FED103D64F5D</vt:lpwstr>
  </property>
</Properties>
</file>