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7339D9" w:rsidRPr="00857C92" w:rsidRDefault="007339D9" w:rsidP="007339D9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857C92">
        <w:rPr>
          <w:rFonts w:eastAsia="方正小标宋_GBK" w:hint="eastAsia"/>
          <w:sz w:val="44"/>
          <w:szCs w:val="44"/>
        </w:rPr>
        <w:t>重庆市财政局关于下达水利专项</w:t>
      </w:r>
    </w:p>
    <w:p w:rsidR="007339D9" w:rsidRPr="00857C92" w:rsidRDefault="007339D9" w:rsidP="007339D9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857C92">
        <w:rPr>
          <w:rFonts w:eastAsia="方正小标宋_GBK" w:hint="eastAsia"/>
          <w:sz w:val="44"/>
          <w:szCs w:val="44"/>
        </w:rPr>
        <w:t>2025</w:t>
      </w:r>
      <w:r w:rsidRPr="00857C92">
        <w:rPr>
          <w:rFonts w:eastAsia="方正小标宋_GBK" w:hint="eastAsia"/>
          <w:sz w:val="44"/>
          <w:szCs w:val="44"/>
        </w:rPr>
        <w:t>年第四批中央基建投资预算的通知</w:t>
      </w:r>
    </w:p>
    <w:p w:rsidR="007339D9" w:rsidRPr="00857C92" w:rsidRDefault="007339D9" w:rsidP="007339D9">
      <w:pPr>
        <w:spacing w:line="578" w:lineRule="exact"/>
        <w:jc w:val="center"/>
        <w:rPr>
          <w:rFonts w:hint="eastAsia"/>
        </w:rPr>
      </w:pPr>
      <w:bookmarkStart w:id="1" w:name="_GoBack"/>
      <w:r w:rsidRPr="00857C92">
        <w:rPr>
          <w:rFonts w:hint="eastAsia"/>
        </w:rPr>
        <w:t>渝财农〔</w:t>
      </w:r>
      <w:r w:rsidRPr="00857C92">
        <w:rPr>
          <w:rFonts w:hint="eastAsia"/>
        </w:rPr>
        <w:t>2025</w:t>
      </w:r>
      <w:r w:rsidRPr="00857C92">
        <w:rPr>
          <w:rFonts w:hint="eastAsia"/>
        </w:rPr>
        <w:t>〕</w:t>
      </w:r>
      <w:r w:rsidRPr="00857C92">
        <w:rPr>
          <w:rFonts w:hint="eastAsia"/>
        </w:rPr>
        <w:t>75</w:t>
      </w:r>
      <w:r w:rsidRPr="00857C92">
        <w:rPr>
          <w:rFonts w:hint="eastAsia"/>
        </w:rPr>
        <w:t>号</w:t>
      </w:r>
    </w:p>
    <w:bookmarkEnd w:id="1"/>
    <w:p w:rsidR="007339D9" w:rsidRPr="00857C92" w:rsidRDefault="007339D9" w:rsidP="007339D9">
      <w:pPr>
        <w:spacing w:line="578" w:lineRule="exact"/>
      </w:pPr>
    </w:p>
    <w:p w:rsidR="007339D9" w:rsidRPr="00857C92" w:rsidRDefault="007339D9" w:rsidP="007339D9">
      <w:pPr>
        <w:spacing w:line="578" w:lineRule="exact"/>
        <w:rPr>
          <w:rFonts w:hint="eastAsia"/>
        </w:rPr>
      </w:pPr>
      <w:r w:rsidRPr="00857C92">
        <w:rPr>
          <w:rFonts w:hint="eastAsia"/>
        </w:rPr>
        <w:t>重庆市水利局：</w:t>
      </w:r>
    </w:p>
    <w:p w:rsidR="007339D9" w:rsidRPr="00857C92" w:rsidRDefault="007339D9" w:rsidP="007339D9">
      <w:pPr>
        <w:spacing w:line="578" w:lineRule="exact"/>
        <w:ind w:firstLineChars="200" w:firstLine="640"/>
        <w:rPr>
          <w:rFonts w:hint="eastAsia"/>
        </w:rPr>
      </w:pPr>
      <w:r w:rsidRPr="00857C92">
        <w:rPr>
          <w:rFonts w:hint="eastAsia"/>
        </w:rPr>
        <w:t>根据《财政部关于下达水利专项</w:t>
      </w:r>
      <w:r w:rsidRPr="00857C92">
        <w:rPr>
          <w:rFonts w:hint="eastAsia"/>
        </w:rPr>
        <w:t>2025</w:t>
      </w:r>
      <w:r w:rsidRPr="00857C92">
        <w:rPr>
          <w:rFonts w:hint="eastAsia"/>
        </w:rPr>
        <w:t>年第四批中央基建投资预算的通知》（财建〔</w:t>
      </w:r>
      <w:r w:rsidRPr="00857C92">
        <w:rPr>
          <w:rFonts w:hint="eastAsia"/>
        </w:rPr>
        <w:t>2025</w:t>
      </w:r>
      <w:r w:rsidRPr="00857C92">
        <w:rPr>
          <w:rFonts w:hint="eastAsia"/>
        </w:rPr>
        <w:t>〕</w:t>
      </w:r>
      <w:r w:rsidRPr="00857C92">
        <w:rPr>
          <w:rFonts w:hint="eastAsia"/>
        </w:rPr>
        <w:t>237</w:t>
      </w:r>
      <w:r w:rsidRPr="00857C92">
        <w:rPr>
          <w:rFonts w:hint="eastAsia"/>
        </w:rPr>
        <w:t>号），结合《重庆市水利局关于商请下达重庆市“十四五”水文水质能力提升建设项目中央预算内投资的函》（渝水函〔</w:t>
      </w:r>
      <w:r w:rsidRPr="00857C92">
        <w:rPr>
          <w:rFonts w:hint="eastAsia"/>
        </w:rPr>
        <w:t>2025</w:t>
      </w:r>
      <w:r w:rsidRPr="00857C92">
        <w:rPr>
          <w:rFonts w:hint="eastAsia"/>
        </w:rPr>
        <w:t>〕</w:t>
      </w:r>
      <w:r w:rsidRPr="00857C92">
        <w:rPr>
          <w:rFonts w:hint="eastAsia"/>
        </w:rPr>
        <w:t>217</w:t>
      </w:r>
      <w:r w:rsidRPr="00857C92">
        <w:rPr>
          <w:rFonts w:hint="eastAsia"/>
        </w:rPr>
        <w:t>号），现将水利专项</w:t>
      </w:r>
      <w:r w:rsidRPr="00857C92">
        <w:rPr>
          <w:rFonts w:hint="eastAsia"/>
        </w:rPr>
        <w:t>2025</w:t>
      </w:r>
      <w:r w:rsidRPr="00857C92">
        <w:rPr>
          <w:rFonts w:hint="eastAsia"/>
        </w:rPr>
        <w:t>年第四批中央基建投资预算下达你们，专项用于重庆市“十四五”水文水质能力提升建设项目，相关事项通知如下：</w:t>
      </w:r>
    </w:p>
    <w:p w:rsidR="007339D9" w:rsidRPr="00857C92" w:rsidRDefault="007339D9" w:rsidP="007339D9">
      <w:pPr>
        <w:spacing w:line="578" w:lineRule="exact"/>
        <w:ind w:firstLineChars="200" w:firstLine="640"/>
        <w:rPr>
          <w:rFonts w:eastAsia="方正黑体_GBK" w:hint="eastAsia"/>
        </w:rPr>
      </w:pPr>
      <w:r w:rsidRPr="00857C92">
        <w:rPr>
          <w:rFonts w:eastAsia="方正黑体_GBK" w:hint="eastAsia"/>
        </w:rPr>
        <w:t>一、加强专项资金管理</w:t>
      </w:r>
    </w:p>
    <w:p w:rsidR="007339D9" w:rsidRPr="00857C92" w:rsidRDefault="007339D9" w:rsidP="007339D9">
      <w:pPr>
        <w:spacing w:line="578" w:lineRule="exact"/>
        <w:ind w:firstLineChars="200" w:firstLine="640"/>
      </w:pPr>
      <w:r w:rsidRPr="00857C92">
        <w:t>请你</w:t>
      </w:r>
      <w:r w:rsidRPr="00857C92">
        <w:rPr>
          <w:rFonts w:hint="eastAsia"/>
        </w:rPr>
        <w:t>局</w:t>
      </w:r>
      <w:r w:rsidRPr="00857C92">
        <w:t>按照财政部《基本建设财务规则》（财政部令第</w:t>
      </w:r>
      <w:r w:rsidRPr="00857C92">
        <w:t>81</w:t>
      </w:r>
      <w:r w:rsidRPr="00857C92">
        <w:t>号）、《基本建设项目竣工财务决算管理暂行办法》（财建〔</w:t>
      </w:r>
      <w:r w:rsidRPr="00857C92">
        <w:t>2016</w:t>
      </w:r>
      <w:r w:rsidRPr="00857C92">
        <w:t>〕</w:t>
      </w:r>
      <w:r w:rsidRPr="00857C92">
        <w:t>503</w:t>
      </w:r>
      <w:r w:rsidRPr="00857C92">
        <w:t>号）及《市级基本建设项目竣工财务决算管理办法》等要求，规范基本建设财务行为，加强基本建设项目竣工财务决算管理，提高财政资金使用绩效，及时将资金细化到项目（法人）单位及项目责任人，遵守国库集中支付制度，专款专用。严格按照批准的项目预算执行，不得挤占挪用，禁止发生概算外支出，不得将</w:t>
      </w:r>
      <w:r w:rsidRPr="00857C92">
        <w:lastRenderedPageBreak/>
        <w:t>非法收费、摊派以及与项目无关的费用纳入项目支出。属于基本建设项目的，要严格执行项目基本建设程序；涉及政府采购的，要严格按照政府采购法律制度规定开展采购活动。</w:t>
      </w:r>
    </w:p>
    <w:p w:rsidR="007339D9" w:rsidRPr="00857C92" w:rsidRDefault="007339D9" w:rsidP="007339D9">
      <w:pPr>
        <w:spacing w:line="578" w:lineRule="exact"/>
        <w:ind w:firstLineChars="200" w:firstLine="640"/>
        <w:rPr>
          <w:rFonts w:eastAsia="方正黑体_GBK"/>
        </w:rPr>
      </w:pPr>
      <w:r w:rsidRPr="00857C92">
        <w:rPr>
          <w:rFonts w:eastAsia="方正黑体_GBK"/>
        </w:rPr>
        <w:t>二、加强预算绩效管理</w:t>
      </w:r>
    </w:p>
    <w:p w:rsidR="007339D9" w:rsidRPr="00857C92" w:rsidRDefault="007339D9" w:rsidP="007339D9">
      <w:pPr>
        <w:spacing w:line="578" w:lineRule="exact"/>
        <w:ind w:firstLineChars="200" w:firstLine="640"/>
      </w:pPr>
      <w:r w:rsidRPr="00857C92">
        <w:t>请你局强化项目资金预算绩效管理约束，明确部门和资金使用单位的预算绩效管理责任主体，切实做到花钱必问效、无效必追责，提高财政资金使用效益；按照中央及市级全面实施预算绩效管理的决策部署，及时下达绩效目标并做好绩效运行监控，确保资金安全有效，推进项目建设顺利实施，如期实现绩效目标；请在本预算执行年度按照工程进度拨付资金，不得以拨代支，年度预算安排将以项目财政资金预算执行情况、项目实施情况、项目预算评审意见和绩效评价结果等作为重要依据；项目财政资金未按预算管理要求执行的，将按规定调减或者收回预算资金。</w:t>
      </w:r>
    </w:p>
    <w:p w:rsidR="007339D9" w:rsidRPr="00857C92" w:rsidRDefault="007339D9" w:rsidP="007339D9">
      <w:pPr>
        <w:spacing w:line="578" w:lineRule="exact"/>
        <w:ind w:firstLineChars="200" w:firstLine="640"/>
        <w:rPr>
          <w:rFonts w:eastAsia="方正黑体_GBK"/>
        </w:rPr>
      </w:pPr>
      <w:r w:rsidRPr="00857C92">
        <w:rPr>
          <w:rFonts w:eastAsia="方正黑体_GBK"/>
        </w:rPr>
        <w:t>三、资金预算科目列报</w:t>
      </w:r>
    </w:p>
    <w:p w:rsidR="007339D9" w:rsidRPr="00857C92" w:rsidRDefault="007339D9" w:rsidP="007339D9">
      <w:pPr>
        <w:spacing w:line="578" w:lineRule="exact"/>
        <w:ind w:firstLineChars="200" w:firstLine="640"/>
      </w:pPr>
      <w:r w:rsidRPr="00857C92">
        <w:t>支出列</w:t>
      </w:r>
      <w:r w:rsidRPr="00857C92">
        <w:t>2025</w:t>
      </w:r>
      <w:r w:rsidRPr="00857C92">
        <w:t>年政府收支分类科</w:t>
      </w:r>
      <w:r w:rsidRPr="00857C92">
        <w:rPr>
          <w:rFonts w:hint="eastAsia"/>
        </w:rPr>
        <w:t>目“</w:t>
      </w:r>
      <w:r w:rsidRPr="00857C92">
        <w:rPr>
          <w:rFonts w:hint="eastAsia"/>
        </w:rPr>
        <w:t>2130305</w:t>
      </w:r>
      <w:r w:rsidRPr="00857C92">
        <w:rPr>
          <w:rFonts w:hint="eastAsia"/>
        </w:rPr>
        <w:t>水利工程建设”，</w:t>
      </w:r>
      <w:r w:rsidRPr="00857C92">
        <w:t>按支出内容列报相应支出经济分类科目。项目代码：</w:t>
      </w:r>
      <w:r w:rsidRPr="00857C92">
        <w:t>10000013Z135060000070</w:t>
      </w:r>
      <w:r w:rsidRPr="00857C92">
        <w:t>。</w:t>
      </w:r>
    </w:p>
    <w:p w:rsidR="007339D9" w:rsidRPr="00857C92" w:rsidRDefault="007339D9" w:rsidP="007339D9">
      <w:pPr>
        <w:spacing w:line="578" w:lineRule="exact"/>
        <w:ind w:firstLineChars="200" w:firstLine="640"/>
      </w:pPr>
    </w:p>
    <w:p w:rsidR="007339D9" w:rsidRPr="00857C92" w:rsidRDefault="007339D9" w:rsidP="007339D9">
      <w:pPr>
        <w:spacing w:line="578" w:lineRule="exact"/>
        <w:ind w:firstLineChars="200" w:firstLine="640"/>
      </w:pPr>
      <w:r w:rsidRPr="00857C92">
        <w:t>附件：水利专项</w:t>
      </w:r>
      <w:r w:rsidRPr="00857C92">
        <w:t>2025</w:t>
      </w:r>
      <w:r w:rsidRPr="00857C92">
        <w:t>年第四批中央基建投资预算表</w:t>
      </w:r>
    </w:p>
    <w:p w:rsidR="007339D9" w:rsidRPr="00857C92" w:rsidRDefault="007339D9" w:rsidP="007339D9">
      <w:pPr>
        <w:spacing w:line="578" w:lineRule="exact"/>
        <w:ind w:firstLineChars="200" w:firstLine="640"/>
      </w:pPr>
    </w:p>
    <w:p w:rsidR="007339D9" w:rsidRPr="00857C92" w:rsidRDefault="007339D9" w:rsidP="007339D9">
      <w:pPr>
        <w:spacing w:line="578" w:lineRule="exact"/>
      </w:pPr>
    </w:p>
    <w:p w:rsidR="007339D9" w:rsidRPr="00857C92" w:rsidRDefault="007339D9" w:rsidP="007339D9">
      <w:pPr>
        <w:spacing w:line="578" w:lineRule="exact"/>
      </w:pPr>
    </w:p>
    <w:p w:rsidR="007339D9" w:rsidRPr="00857C92" w:rsidRDefault="007339D9" w:rsidP="007339D9">
      <w:pPr>
        <w:spacing w:line="578" w:lineRule="exact"/>
        <w:ind w:firstLineChars="1671" w:firstLine="5347"/>
      </w:pPr>
      <w:r w:rsidRPr="00857C92">
        <w:rPr>
          <w:rFonts w:hint="eastAsia"/>
        </w:rPr>
        <w:t>重庆市财政局</w:t>
      </w:r>
    </w:p>
    <w:p w:rsidR="007339D9" w:rsidRPr="00857C92" w:rsidRDefault="007339D9" w:rsidP="007339D9">
      <w:pPr>
        <w:spacing w:line="578" w:lineRule="exact"/>
        <w:ind w:firstLineChars="1610" w:firstLine="5152"/>
      </w:pPr>
      <w:r w:rsidRPr="00857C92">
        <w:rPr>
          <w:rFonts w:hint="eastAsia"/>
        </w:rPr>
        <w:t>20</w:t>
      </w:r>
      <w:r w:rsidRPr="00857C92">
        <w:t>25</w:t>
      </w:r>
      <w:r w:rsidRPr="00857C92">
        <w:rPr>
          <w:rFonts w:hint="eastAsia"/>
        </w:rPr>
        <w:t>年</w:t>
      </w:r>
      <w:r w:rsidRPr="00857C92">
        <w:t>8</w:t>
      </w:r>
      <w:r w:rsidRPr="00857C92">
        <w:rPr>
          <w:rFonts w:hint="eastAsia"/>
        </w:rPr>
        <w:t>月</w:t>
      </w:r>
      <w:r w:rsidRPr="00857C92">
        <w:t>15</w:t>
      </w:r>
      <w:r w:rsidRPr="00857C92">
        <w:rPr>
          <w:rFonts w:hint="eastAsia"/>
        </w:rPr>
        <w:t>日</w:t>
      </w:r>
    </w:p>
    <w:p w:rsidR="007339D9" w:rsidRPr="00857C92" w:rsidRDefault="007339D9" w:rsidP="007339D9">
      <w:pPr>
        <w:spacing w:line="578" w:lineRule="exact"/>
        <w:ind w:firstLineChars="200" w:firstLine="640"/>
      </w:pPr>
      <w:r w:rsidRPr="00857C92">
        <w:rPr>
          <w:rFonts w:hint="eastAsia"/>
        </w:rPr>
        <w:t>（此件主动</w:t>
      </w:r>
      <w:r w:rsidRPr="00857C92">
        <w:t>公开）</w:t>
      </w:r>
    </w:p>
    <w:p w:rsidR="007339D9" w:rsidRPr="00857C92" w:rsidRDefault="007339D9" w:rsidP="007339D9">
      <w:pPr>
        <w:spacing w:line="578" w:lineRule="exact"/>
      </w:pPr>
    </w:p>
    <w:p w:rsidR="00665798" w:rsidRPr="00702EB8" w:rsidRDefault="00665798" w:rsidP="00665798">
      <w:pPr>
        <w:spacing w:line="578" w:lineRule="exact"/>
        <w:rPr>
          <w:rFonts w:eastAsia="方正黑体_GBK"/>
        </w:rPr>
      </w:pPr>
      <w:r w:rsidRPr="00702EB8">
        <w:rPr>
          <w:rFonts w:eastAsia="方正黑体_GBK" w:hint="eastAsia"/>
        </w:rPr>
        <w:t>附件</w:t>
      </w:r>
    </w:p>
    <w:p w:rsidR="00665798" w:rsidRPr="00702EB8" w:rsidRDefault="00665798" w:rsidP="00665798">
      <w:pPr>
        <w:spacing w:line="578" w:lineRule="exact"/>
        <w:ind w:firstLineChars="200" w:firstLine="640"/>
      </w:pPr>
    </w:p>
    <w:p w:rsidR="00665798" w:rsidRPr="00702EB8" w:rsidRDefault="00665798" w:rsidP="0066579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02EB8">
        <w:rPr>
          <w:rFonts w:eastAsia="方正小标宋_GBK" w:hint="eastAsia"/>
          <w:sz w:val="44"/>
          <w:szCs w:val="44"/>
        </w:rPr>
        <w:t>乡村振兴专项（和美乡村建设方向）</w:t>
      </w:r>
      <w:r w:rsidRPr="00702EB8">
        <w:rPr>
          <w:rFonts w:eastAsia="方正小标宋_GBK" w:hint="eastAsia"/>
          <w:sz w:val="44"/>
          <w:szCs w:val="44"/>
        </w:rPr>
        <w:t>2025</w:t>
      </w:r>
      <w:r w:rsidRPr="00702EB8">
        <w:rPr>
          <w:rFonts w:eastAsia="方正小标宋_GBK" w:hint="eastAsia"/>
          <w:sz w:val="44"/>
          <w:szCs w:val="44"/>
        </w:rPr>
        <w:t>年</w:t>
      </w:r>
    </w:p>
    <w:p w:rsidR="00665798" w:rsidRPr="00702EB8" w:rsidRDefault="00665798" w:rsidP="0066579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02EB8">
        <w:rPr>
          <w:rFonts w:eastAsia="方正小标宋_GBK" w:hint="eastAsia"/>
          <w:sz w:val="44"/>
          <w:szCs w:val="44"/>
        </w:rPr>
        <w:t>中央基建投资预算安排表</w:t>
      </w:r>
    </w:p>
    <w:tbl>
      <w:tblPr>
        <w:tblpPr w:leftFromText="180" w:rightFromText="180" w:vertAnchor="text" w:horzAnchor="page" w:tblpXSpec="center" w:tblpY="616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6"/>
        <w:gridCol w:w="2788"/>
        <w:gridCol w:w="4540"/>
      </w:tblGrid>
      <w:tr w:rsidR="00665798" w:rsidRPr="00702EB8" w:rsidTr="00DC0560">
        <w:trPr>
          <w:trHeight w:val="115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eastAsia="方正黑体_GBK"/>
                <w:sz w:val="24"/>
                <w:szCs w:val="24"/>
              </w:rPr>
            </w:pPr>
            <w:r w:rsidRPr="00702EB8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eastAsia="方正黑体_GBK"/>
                <w:sz w:val="24"/>
                <w:szCs w:val="24"/>
              </w:rPr>
            </w:pPr>
            <w:r w:rsidRPr="00702EB8">
              <w:rPr>
                <w:rFonts w:eastAsia="方正黑体_GBK" w:hint="eastAsia"/>
                <w:sz w:val="24"/>
                <w:szCs w:val="24"/>
              </w:rPr>
              <w:t>区县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eastAsia="方正黑体_GBK"/>
                <w:sz w:val="24"/>
                <w:szCs w:val="24"/>
              </w:rPr>
            </w:pPr>
            <w:r w:rsidRPr="00702EB8">
              <w:rPr>
                <w:rFonts w:eastAsia="方正黑体_GBK" w:hint="eastAsia"/>
                <w:sz w:val="24"/>
                <w:szCs w:val="24"/>
              </w:rPr>
              <w:t>中央基建投资预算指标金额</w:t>
            </w:r>
          </w:p>
        </w:tc>
      </w:tr>
      <w:tr w:rsidR="00665798" w:rsidRPr="00702EB8" w:rsidTr="00DC0560">
        <w:trPr>
          <w:trHeight w:val="780"/>
          <w:jc w:val="center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8000</w:t>
            </w:r>
          </w:p>
        </w:tc>
      </w:tr>
      <w:tr w:rsidR="00665798" w:rsidRPr="00702EB8" w:rsidTr="00DC0560">
        <w:trPr>
          <w:trHeight w:val="780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江津区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8000</w:t>
            </w:r>
          </w:p>
        </w:tc>
      </w:tr>
      <w:tr w:rsidR="00665798" w:rsidRPr="00702EB8" w:rsidTr="00DC0560">
        <w:trPr>
          <w:trHeight w:val="1005"/>
          <w:jc w:val="center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科目列报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功能科目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农林水支出（</w:t>
            </w:r>
            <w:r w:rsidRPr="00702EB8">
              <w:rPr>
                <w:rFonts w:hint="eastAsia"/>
                <w:sz w:val="24"/>
                <w:szCs w:val="24"/>
              </w:rPr>
              <w:t>213</w:t>
            </w:r>
            <w:r w:rsidRPr="00702EB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65798" w:rsidRPr="00702EB8" w:rsidTr="00DC0560">
        <w:trPr>
          <w:trHeight w:val="102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经济科目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按支出内容列报</w:t>
            </w:r>
          </w:p>
        </w:tc>
      </w:tr>
    </w:tbl>
    <w:p w:rsidR="00665798" w:rsidRPr="00702EB8" w:rsidRDefault="00665798" w:rsidP="00665798">
      <w:pPr>
        <w:spacing w:line="578" w:lineRule="exact"/>
        <w:ind w:firstLineChars="200" w:firstLine="480"/>
        <w:jc w:val="right"/>
        <w:rPr>
          <w:rFonts w:eastAsia="方正楷体_GBK"/>
          <w:sz w:val="24"/>
          <w:szCs w:val="24"/>
        </w:rPr>
      </w:pPr>
      <w:r w:rsidRPr="00702EB8">
        <w:rPr>
          <w:rFonts w:eastAsia="方正楷体_GBK" w:hint="eastAsia"/>
          <w:sz w:val="24"/>
          <w:szCs w:val="24"/>
        </w:rPr>
        <w:t>单位：万元</w:t>
      </w:r>
    </w:p>
    <w:p w:rsidR="00665798" w:rsidRPr="00702EB8" w:rsidRDefault="00665798" w:rsidP="00665798">
      <w:pPr>
        <w:spacing w:line="578" w:lineRule="exact"/>
      </w:pPr>
    </w:p>
    <w:p w:rsidR="00665798" w:rsidRPr="00702EB8" w:rsidRDefault="00665798" w:rsidP="00665798">
      <w:pPr>
        <w:spacing w:line="578" w:lineRule="exact"/>
      </w:pPr>
    </w:p>
    <w:p w:rsidR="00665798" w:rsidRPr="00702EB8" w:rsidRDefault="00665798" w:rsidP="00665798">
      <w:pPr>
        <w:spacing w:line="578" w:lineRule="exact"/>
      </w:pPr>
    </w:p>
    <w:p w:rsidR="00545552" w:rsidRPr="00833E0D" w:rsidRDefault="00545552" w:rsidP="00665798">
      <w:pPr>
        <w:spacing w:line="578" w:lineRule="exact"/>
      </w:pPr>
    </w:p>
    <w:sectPr w:rsidR="00545552" w:rsidRPr="00833E0D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FC" w:rsidRDefault="008A66FC">
      <w:pPr>
        <w:spacing w:line="240" w:lineRule="auto"/>
      </w:pPr>
      <w:r>
        <w:separator/>
      </w:r>
    </w:p>
  </w:endnote>
  <w:endnote w:type="continuationSeparator" w:id="0">
    <w:p w:rsidR="008A66FC" w:rsidRDefault="008A6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68ED6F2-E7EC-49C7-9BBB-9E94E4F8828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D30816C-5E45-4FAA-A62B-53E6138F433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665C780-570A-4926-89F9-37F8FC24DCA3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5FED227-A18E-44A2-AE86-5C7DA315CEB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39D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39D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FC" w:rsidRDefault="008A66FC">
      <w:pPr>
        <w:spacing w:line="240" w:lineRule="auto"/>
      </w:pPr>
      <w:r>
        <w:separator/>
      </w:r>
    </w:p>
  </w:footnote>
  <w:footnote w:type="continuationSeparator" w:id="0">
    <w:p w:rsidR="008A66FC" w:rsidRDefault="008A6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339D9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A66FC"/>
    <w:rsid w:val="008B2519"/>
    <w:rsid w:val="008B3173"/>
    <w:rsid w:val="008B5717"/>
    <w:rsid w:val="008B5E63"/>
    <w:rsid w:val="008B6879"/>
    <w:rsid w:val="008C58E3"/>
    <w:rsid w:val="008D398A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3B24A-62DD-418E-99B4-F27C20E6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2025-08-19T11:09:00Z</dcterms:created>
  <dcterms:modified xsi:type="dcterms:W3CDTF">2025-08-19T11:09:00Z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