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A4" w:rsidRDefault="00CB71A4" w:rsidP="00CB71A4">
      <w:pPr>
        <w:pStyle w:val="a4"/>
        <w:ind w:firstLineChars="0" w:firstLine="0"/>
        <w:rPr>
          <w:rFonts w:eastAsia="方正小标宋_GBK"/>
          <w:sz w:val="44"/>
          <w:szCs w:val="44"/>
        </w:rPr>
      </w:pPr>
    </w:p>
    <w:p w:rsidR="00CE3DBF" w:rsidRDefault="00CE3DBF" w:rsidP="00CE3DBF">
      <w:pPr>
        <w:spacing w:line="578" w:lineRule="exact"/>
        <w:jc w:val="center"/>
        <w:rPr>
          <w:rFonts w:eastAsia="方正小标宋_GBK"/>
          <w:sz w:val="44"/>
          <w:szCs w:val="44"/>
        </w:rPr>
      </w:pPr>
      <w:r w:rsidRPr="00711EA6">
        <w:rPr>
          <w:rFonts w:eastAsia="方正小标宋_GBK" w:hint="eastAsia"/>
          <w:sz w:val="44"/>
          <w:szCs w:val="44"/>
        </w:rPr>
        <w:t>重庆市财政局关于下达</w:t>
      </w:r>
      <w:r w:rsidRPr="00711EA6">
        <w:rPr>
          <w:rFonts w:eastAsia="方正小标宋_GBK" w:hint="eastAsia"/>
          <w:sz w:val="44"/>
          <w:szCs w:val="44"/>
        </w:rPr>
        <w:t>202</w:t>
      </w:r>
      <w:r>
        <w:rPr>
          <w:rFonts w:eastAsia="方正小标宋_GBK"/>
          <w:sz w:val="44"/>
          <w:szCs w:val="44"/>
        </w:rPr>
        <w:t>5</w:t>
      </w:r>
      <w:r w:rsidRPr="00711EA6">
        <w:rPr>
          <w:rFonts w:eastAsia="方正小标宋_GBK" w:hint="eastAsia"/>
          <w:sz w:val="44"/>
          <w:szCs w:val="44"/>
        </w:rPr>
        <w:t>年</w:t>
      </w:r>
    </w:p>
    <w:p w:rsidR="00CE3DBF" w:rsidRDefault="00CE3DBF" w:rsidP="00CE3DBF">
      <w:pPr>
        <w:spacing w:line="578" w:lineRule="exact"/>
        <w:jc w:val="center"/>
        <w:rPr>
          <w:rFonts w:eastAsia="方正小标宋_GBK"/>
          <w:sz w:val="44"/>
          <w:szCs w:val="44"/>
        </w:rPr>
      </w:pPr>
      <w:bookmarkStart w:id="0" w:name="_GoBack"/>
      <w:bookmarkEnd w:id="0"/>
      <w:r>
        <w:rPr>
          <w:rFonts w:eastAsia="方正小标宋_GBK" w:hint="eastAsia"/>
          <w:sz w:val="44"/>
          <w:szCs w:val="44"/>
        </w:rPr>
        <w:t>第二批</w:t>
      </w:r>
      <w:r w:rsidRPr="00711EA6">
        <w:rPr>
          <w:rFonts w:eastAsia="方正小标宋_GBK" w:hint="eastAsia"/>
          <w:sz w:val="44"/>
          <w:szCs w:val="44"/>
        </w:rPr>
        <w:t>中央大气污染防治资金预算的通知</w:t>
      </w:r>
    </w:p>
    <w:p w:rsidR="00CE3DBF" w:rsidRPr="00CE3DBF" w:rsidRDefault="00CE3DBF" w:rsidP="00CE3DBF">
      <w:pPr>
        <w:pStyle w:val="a0"/>
        <w:jc w:val="center"/>
        <w:rPr>
          <w:rFonts w:ascii="楷体" w:eastAsia="楷体" w:hAnsi="楷体" w:hint="eastAsia"/>
        </w:rPr>
      </w:pPr>
      <w:r w:rsidRPr="00CE3DBF">
        <w:rPr>
          <w:rFonts w:ascii="楷体" w:eastAsia="楷体" w:hAnsi="楷体" w:hint="eastAsia"/>
        </w:rPr>
        <w:t>渝财环〔2025〕46号</w:t>
      </w:r>
    </w:p>
    <w:p w:rsidR="00CE3DBF" w:rsidRPr="00711EA6" w:rsidRDefault="00CE3DBF" w:rsidP="00CE3DBF">
      <w:pPr>
        <w:spacing w:line="578" w:lineRule="exact"/>
      </w:pPr>
    </w:p>
    <w:p w:rsidR="00CE3DBF" w:rsidRPr="00711EA6" w:rsidRDefault="00CE3DBF" w:rsidP="00CE3DBF">
      <w:pPr>
        <w:spacing w:line="578" w:lineRule="exact"/>
      </w:pPr>
      <w:r w:rsidRPr="00711EA6">
        <w:rPr>
          <w:rFonts w:hint="eastAsia"/>
        </w:rPr>
        <w:t>相关</w:t>
      </w:r>
      <w:r w:rsidRPr="00711EA6">
        <w:t>区县</w:t>
      </w:r>
      <w:r w:rsidRPr="00711EA6">
        <w:rPr>
          <w:rFonts w:hint="eastAsia"/>
        </w:rPr>
        <w:t>（自治县）</w:t>
      </w:r>
      <w:r w:rsidRPr="00711EA6">
        <w:t>财政局</w:t>
      </w:r>
      <w:r>
        <w:rPr>
          <w:rFonts w:hint="eastAsia"/>
        </w:rPr>
        <w:t>，</w:t>
      </w:r>
      <w:r w:rsidRPr="00E32FC3">
        <w:rPr>
          <w:rFonts w:hint="eastAsia"/>
        </w:rPr>
        <w:t>市机动车排气污染管理中心</w:t>
      </w:r>
      <w:r w:rsidRPr="00711EA6">
        <w:rPr>
          <w:rFonts w:hint="eastAsia"/>
        </w:rPr>
        <w:t>：</w:t>
      </w:r>
    </w:p>
    <w:p w:rsidR="00CE3DBF" w:rsidRDefault="00CE3DBF" w:rsidP="00CE3DBF">
      <w:pPr>
        <w:spacing w:line="578" w:lineRule="exact"/>
        <w:ind w:firstLineChars="200" w:firstLine="640"/>
      </w:pPr>
      <w:r w:rsidRPr="00711EA6">
        <w:rPr>
          <w:rFonts w:hint="eastAsia"/>
        </w:rPr>
        <w:t>为支持大气污染防治工作</w:t>
      </w:r>
      <w:r w:rsidRPr="00711EA6">
        <w:t>，</w:t>
      </w:r>
      <w:r w:rsidRPr="00711EA6">
        <w:rPr>
          <w:rFonts w:hint="eastAsia"/>
        </w:rPr>
        <w:t>促进大气质量改善，根据</w:t>
      </w:r>
      <w:r w:rsidRPr="00B73FB2">
        <w:rPr>
          <w:rFonts w:hint="eastAsia"/>
        </w:rPr>
        <w:t>《财政部关于下达</w:t>
      </w:r>
      <w:r w:rsidRPr="00B73FB2">
        <w:rPr>
          <w:rFonts w:hint="eastAsia"/>
        </w:rPr>
        <w:t>2025</w:t>
      </w:r>
      <w:r w:rsidRPr="00B73FB2">
        <w:rPr>
          <w:rFonts w:hint="eastAsia"/>
        </w:rPr>
        <w:t>年度大气污染防治资金（第二批）预算的通知》（财资环〔</w:t>
      </w:r>
      <w:r w:rsidRPr="00B73FB2">
        <w:rPr>
          <w:rFonts w:hint="eastAsia"/>
        </w:rPr>
        <w:t>2025</w:t>
      </w:r>
      <w:r w:rsidRPr="00B73FB2">
        <w:rPr>
          <w:rFonts w:hint="eastAsia"/>
        </w:rPr>
        <w:t>〕</w:t>
      </w:r>
      <w:r w:rsidRPr="00B73FB2">
        <w:rPr>
          <w:rFonts w:hint="eastAsia"/>
        </w:rPr>
        <w:t>58</w:t>
      </w:r>
      <w:r w:rsidRPr="00B73FB2">
        <w:rPr>
          <w:rFonts w:hint="eastAsia"/>
        </w:rPr>
        <w:t>号）</w:t>
      </w:r>
      <w:r>
        <w:rPr>
          <w:rFonts w:hint="eastAsia"/>
        </w:rPr>
        <w:t>和《财政部关于修改〈大气污染防治资金管理办法〉的通知》（</w:t>
      </w:r>
      <w:r w:rsidRPr="00711EA6">
        <w:rPr>
          <w:rFonts w:hint="eastAsia"/>
        </w:rPr>
        <w:t>财资环〔</w:t>
      </w:r>
      <w:r w:rsidRPr="00711EA6">
        <w:rPr>
          <w:rFonts w:hint="eastAsia"/>
        </w:rPr>
        <w:t>202</w:t>
      </w:r>
      <w:r>
        <w:t>2</w:t>
      </w:r>
      <w:r w:rsidRPr="00711EA6">
        <w:rPr>
          <w:rFonts w:hint="eastAsia"/>
        </w:rPr>
        <w:t>〕</w:t>
      </w:r>
      <w:r w:rsidRPr="00711EA6">
        <w:rPr>
          <w:rFonts w:hint="eastAsia"/>
        </w:rPr>
        <w:t>1</w:t>
      </w:r>
      <w:r>
        <w:t>06</w:t>
      </w:r>
      <w:r w:rsidRPr="00711EA6">
        <w:rPr>
          <w:rFonts w:hint="eastAsia"/>
        </w:rPr>
        <w:t>号</w:t>
      </w:r>
      <w:r>
        <w:rPr>
          <w:rFonts w:hint="eastAsia"/>
        </w:rPr>
        <w:t>）有关规定</w:t>
      </w:r>
      <w:r w:rsidRPr="00711EA6">
        <w:t>，</w:t>
      </w:r>
      <w:r>
        <w:rPr>
          <w:rFonts w:hint="eastAsia"/>
        </w:rPr>
        <w:t>结合</w:t>
      </w:r>
      <w:r w:rsidRPr="00711EA6">
        <w:rPr>
          <w:rFonts w:hint="eastAsia"/>
        </w:rPr>
        <w:t>市生态环境局《</w:t>
      </w:r>
      <w:r w:rsidRPr="00B73FB2">
        <w:rPr>
          <w:rFonts w:hint="eastAsia"/>
        </w:rPr>
        <w:t>关于商请下达</w:t>
      </w:r>
      <w:r w:rsidRPr="00B73FB2">
        <w:rPr>
          <w:rFonts w:hint="eastAsia"/>
        </w:rPr>
        <w:t>2025</w:t>
      </w:r>
      <w:r w:rsidRPr="00B73FB2">
        <w:rPr>
          <w:rFonts w:hint="eastAsia"/>
        </w:rPr>
        <w:t>年中央大气污染防治资金（第二批）预算的函</w:t>
      </w:r>
      <w:r w:rsidRPr="00711EA6">
        <w:rPr>
          <w:rFonts w:hint="eastAsia"/>
        </w:rPr>
        <w:t>》（</w:t>
      </w:r>
      <w:bookmarkStart w:id="1" w:name="gwz"/>
      <w:r w:rsidRPr="00711EA6">
        <w:rPr>
          <w:rFonts w:hint="eastAsia"/>
        </w:rPr>
        <w:t>渝环函</w:t>
      </w:r>
      <w:bookmarkEnd w:id="1"/>
      <w:r w:rsidRPr="00711EA6">
        <w:rPr>
          <w:rFonts w:hint="eastAsia"/>
        </w:rPr>
        <w:t>〔</w:t>
      </w:r>
      <w:bookmarkStart w:id="2" w:name="gwnh"/>
      <w:r w:rsidRPr="00711EA6">
        <w:rPr>
          <w:rFonts w:hint="eastAsia"/>
        </w:rPr>
        <w:t>202</w:t>
      </w:r>
      <w:bookmarkEnd w:id="2"/>
      <w:r>
        <w:t>5</w:t>
      </w:r>
      <w:r w:rsidRPr="00711EA6">
        <w:rPr>
          <w:rFonts w:hint="eastAsia"/>
        </w:rPr>
        <w:t>〕</w:t>
      </w:r>
      <w:r>
        <w:t>348</w:t>
      </w:r>
      <w:r w:rsidRPr="00711EA6">
        <w:rPr>
          <w:rFonts w:hint="eastAsia"/>
        </w:rPr>
        <w:t>号），现将</w:t>
      </w:r>
      <w:r w:rsidRPr="00711EA6">
        <w:rPr>
          <w:rFonts w:hint="eastAsia"/>
        </w:rPr>
        <w:t>202</w:t>
      </w:r>
      <w:r>
        <w:t>5</w:t>
      </w:r>
      <w:r w:rsidRPr="00711EA6">
        <w:rPr>
          <w:rFonts w:hint="eastAsia"/>
        </w:rPr>
        <w:t>年</w:t>
      </w:r>
      <w:r>
        <w:rPr>
          <w:rFonts w:hint="eastAsia"/>
        </w:rPr>
        <w:t>第二批</w:t>
      </w:r>
      <w:r w:rsidRPr="00711EA6">
        <w:rPr>
          <w:rFonts w:hint="eastAsia"/>
        </w:rPr>
        <w:t>中央大气污染防治资金预算下达你们，专项用于有关大气污染防治项目的实施（预算金额及项目详见附件）。</w:t>
      </w:r>
    </w:p>
    <w:p w:rsidR="00CE3DBF" w:rsidRPr="00711EA6" w:rsidRDefault="00CE3DBF" w:rsidP="00CE3DBF">
      <w:pPr>
        <w:spacing w:line="578" w:lineRule="exact"/>
        <w:ind w:firstLineChars="200" w:firstLine="640"/>
      </w:pPr>
      <w:r>
        <w:rPr>
          <w:rFonts w:hint="eastAsia"/>
        </w:rPr>
        <w:t>一</w:t>
      </w:r>
      <w:r>
        <w:t>、</w:t>
      </w:r>
      <w:r w:rsidRPr="00711EA6">
        <w:rPr>
          <w:rFonts w:hint="eastAsia"/>
        </w:rPr>
        <w:t>该资金项目代码：</w:t>
      </w:r>
      <w:r w:rsidRPr="00711EA6">
        <w:rPr>
          <w:rFonts w:hint="eastAsia"/>
        </w:rPr>
        <w:t>10000014Z145060020001</w:t>
      </w:r>
      <w:r w:rsidRPr="00711EA6">
        <w:rPr>
          <w:rFonts w:hint="eastAsia"/>
        </w:rPr>
        <w:t>，项目支出列</w:t>
      </w:r>
      <w:r w:rsidRPr="00711EA6">
        <w:rPr>
          <w:rFonts w:hint="eastAsia"/>
        </w:rPr>
        <w:t>202</w:t>
      </w:r>
      <w:r>
        <w:t>5</w:t>
      </w:r>
      <w:r w:rsidRPr="00711EA6">
        <w:rPr>
          <w:rFonts w:hint="eastAsia"/>
        </w:rPr>
        <w:t>年政府收支分类科目“</w:t>
      </w:r>
      <w:r w:rsidRPr="00711EA6">
        <w:rPr>
          <w:rFonts w:hint="eastAsia"/>
        </w:rPr>
        <w:t>2110301</w:t>
      </w:r>
      <w:r w:rsidRPr="00711EA6">
        <w:rPr>
          <w:rFonts w:hint="eastAsia"/>
        </w:rPr>
        <w:t>大气”。</w:t>
      </w:r>
    </w:p>
    <w:p w:rsidR="00CE3DBF" w:rsidRPr="00711EA6" w:rsidRDefault="00CE3DBF" w:rsidP="00CE3DBF">
      <w:pPr>
        <w:spacing w:line="578" w:lineRule="exact"/>
        <w:ind w:firstLineChars="200" w:firstLine="640"/>
      </w:pPr>
      <w:r>
        <w:rPr>
          <w:rFonts w:hint="eastAsia"/>
        </w:rPr>
        <w:t>二</w:t>
      </w:r>
      <w:r>
        <w:t>、</w:t>
      </w:r>
      <w:r w:rsidRPr="00711EA6">
        <w:rPr>
          <w:rFonts w:hint="eastAsia"/>
        </w:rPr>
        <w:t>本</w:t>
      </w:r>
      <w:r>
        <w:rPr>
          <w:rFonts w:hint="eastAsia"/>
        </w:rPr>
        <w:t>批次</w:t>
      </w:r>
      <w:r w:rsidRPr="00711EA6">
        <w:t>资金</w:t>
      </w:r>
      <w:r>
        <w:rPr>
          <w:rFonts w:hint="eastAsia"/>
        </w:rPr>
        <w:t>按照</w:t>
      </w:r>
      <w:r w:rsidRPr="00711EA6">
        <w:t>项目法</w:t>
      </w:r>
      <w:r>
        <w:rPr>
          <w:rFonts w:hint="eastAsia"/>
        </w:rPr>
        <w:t>分配</w:t>
      </w:r>
      <w:r w:rsidRPr="00711EA6">
        <w:t>下达，</w:t>
      </w:r>
      <w:r>
        <w:rPr>
          <w:rFonts w:hint="eastAsia"/>
        </w:rPr>
        <w:t>补助</w:t>
      </w:r>
      <w:r>
        <w:t>资金</w:t>
      </w:r>
      <w:r>
        <w:rPr>
          <w:rFonts w:hint="eastAsia"/>
        </w:rPr>
        <w:t>专项</w:t>
      </w:r>
      <w:r w:rsidRPr="00711EA6">
        <w:rPr>
          <w:rFonts w:hint="eastAsia"/>
        </w:rPr>
        <w:t>用于</w:t>
      </w:r>
      <w:r w:rsidRPr="00711EA6">
        <w:t>附件</w:t>
      </w:r>
      <w:r w:rsidRPr="00711EA6">
        <w:rPr>
          <w:rFonts w:hint="eastAsia"/>
        </w:rPr>
        <w:t>2</w:t>
      </w:r>
      <w:r w:rsidRPr="00711EA6">
        <w:t>清单</w:t>
      </w:r>
      <w:r w:rsidRPr="00711EA6">
        <w:rPr>
          <w:rFonts w:hint="eastAsia"/>
        </w:rPr>
        <w:t>所列大气污染</w:t>
      </w:r>
      <w:r w:rsidRPr="00711EA6">
        <w:t>防治项目</w:t>
      </w:r>
      <w:r w:rsidRPr="00711EA6">
        <w:rPr>
          <w:rFonts w:hint="eastAsia"/>
        </w:rPr>
        <w:t>，不得</w:t>
      </w:r>
      <w:r w:rsidRPr="00711EA6">
        <w:t>随意调整支持项目</w:t>
      </w:r>
      <w:r>
        <w:rPr>
          <w:rFonts w:hint="eastAsia"/>
        </w:rPr>
        <w:t>。区县财政</w:t>
      </w:r>
      <w:r w:rsidRPr="00711EA6">
        <w:rPr>
          <w:rFonts w:hint="eastAsia"/>
        </w:rPr>
        <w:t>应会同主管部门落实好“资金跟着项目走”原则，</w:t>
      </w:r>
      <w:r>
        <w:rPr>
          <w:rFonts w:hint="eastAsia"/>
        </w:rPr>
        <w:t>按照</w:t>
      </w:r>
      <w:r w:rsidRPr="00952174">
        <w:t>《重庆市财政局</w:t>
      </w:r>
      <w:r>
        <w:rPr>
          <w:rFonts w:hint="eastAsia"/>
        </w:rPr>
        <w:t xml:space="preserve"> </w:t>
      </w:r>
      <w:r w:rsidRPr="00952174">
        <w:t>重庆市生态环境局关于印发〈加快中央生态</w:t>
      </w:r>
      <w:r>
        <w:rPr>
          <w:rFonts w:hint="eastAsia"/>
        </w:rPr>
        <w:t>环境</w:t>
      </w:r>
      <w:r w:rsidRPr="00952174">
        <w:t>资金预算执行七条措施〉的通知》（渝财环〔</w:t>
      </w:r>
      <w:r w:rsidRPr="00952174">
        <w:t>2025</w:t>
      </w:r>
      <w:r w:rsidRPr="00952174">
        <w:t>〕</w:t>
      </w:r>
      <w:r w:rsidRPr="00952174">
        <w:t>24</w:t>
      </w:r>
      <w:r w:rsidRPr="00952174">
        <w:t>号）有关要</w:t>
      </w:r>
      <w:r w:rsidRPr="00952174">
        <w:lastRenderedPageBreak/>
        <w:t>求</w:t>
      </w:r>
      <w:r w:rsidRPr="00952174">
        <w:rPr>
          <w:rFonts w:hint="eastAsia"/>
        </w:rPr>
        <w:t>，</w:t>
      </w:r>
      <w:r w:rsidRPr="00711EA6">
        <w:rPr>
          <w:rFonts w:hint="eastAsia"/>
        </w:rPr>
        <w:t>持续做好项目储备入库工作，尽快形成有效投资，预算执行情况和项目实施进展应按季度报送市生态环境局和市财政局。对已从中央基建投资等其他渠道获得中央财政资金</w:t>
      </w:r>
      <w:r w:rsidRPr="00711EA6">
        <w:t>支持的项目，不得纳入</w:t>
      </w:r>
      <w:r w:rsidRPr="00711EA6">
        <w:rPr>
          <w:rFonts w:hint="eastAsia"/>
        </w:rPr>
        <w:t>专项</w:t>
      </w:r>
      <w:r w:rsidRPr="00711EA6">
        <w:t>资金支持范围。</w:t>
      </w:r>
    </w:p>
    <w:p w:rsidR="00CE3DBF" w:rsidRDefault="00CE3DBF" w:rsidP="00CE3DBF">
      <w:pPr>
        <w:spacing w:line="578" w:lineRule="exact"/>
        <w:ind w:firstLineChars="200" w:firstLine="640"/>
      </w:pPr>
      <w:r>
        <w:rPr>
          <w:rFonts w:hint="eastAsia"/>
        </w:rPr>
        <w:t>三</w:t>
      </w:r>
      <w:r>
        <w:t>、</w:t>
      </w:r>
      <w:r w:rsidRPr="008B75DF">
        <w:rPr>
          <w:rFonts w:hint="eastAsia"/>
        </w:rPr>
        <w:t>按照全面实施预算绩效管理的相关要求，请对照项目绩效目标，做好绩效监控和绩效评价，确保财政资金安全有效。市级将进一步强化专项转移支付预算执行管理，</w:t>
      </w:r>
      <w:r>
        <w:rPr>
          <w:rFonts w:hint="eastAsia"/>
        </w:rPr>
        <w:t>突出</w:t>
      </w:r>
      <w:r>
        <w:t>奖优罚劣，</w:t>
      </w:r>
      <w:r w:rsidRPr="008B75DF">
        <w:rPr>
          <w:rFonts w:hint="eastAsia"/>
        </w:rPr>
        <w:t>绩效评价、监督检查发现问题，以及项目储备、项目推进情况、预算支出进度等将作为资金分配的重要参考因素。</w:t>
      </w:r>
    </w:p>
    <w:p w:rsidR="00CE3DBF" w:rsidRPr="001E635D" w:rsidRDefault="00CE3DBF" w:rsidP="00CE3DBF">
      <w:pPr>
        <w:spacing w:line="578" w:lineRule="exact"/>
        <w:ind w:firstLineChars="200" w:firstLine="640"/>
        <w:rPr>
          <w:rFonts w:hint="eastAsia"/>
        </w:rPr>
      </w:pPr>
      <w:r>
        <w:rPr>
          <w:rFonts w:hint="eastAsia"/>
        </w:rPr>
        <w:t>四</w:t>
      </w:r>
      <w:r>
        <w:t>、</w:t>
      </w:r>
      <w:r w:rsidRPr="001E635D">
        <w:rPr>
          <w:rFonts w:hint="eastAsia"/>
        </w:rPr>
        <w:t>大气污染防治资金列入转移支付预算执行常态化监督范围，</w:t>
      </w:r>
      <w:r>
        <w:rPr>
          <w:rFonts w:hint="eastAsia"/>
        </w:rPr>
        <w:t>区县财政</w:t>
      </w:r>
      <w:r>
        <w:t>部门</w:t>
      </w:r>
      <w:r w:rsidRPr="001E635D">
        <w:rPr>
          <w:rFonts w:hint="eastAsia"/>
        </w:rPr>
        <w:t>要在预算管理一体化系统及时接收登录预算指标，并保持</w:t>
      </w:r>
      <w:r>
        <w:rPr>
          <w:rFonts w:hint="eastAsia"/>
        </w:rPr>
        <w:t>“</w:t>
      </w:r>
      <w:r w:rsidRPr="001E635D">
        <w:rPr>
          <w:rFonts w:hint="eastAsia"/>
        </w:rPr>
        <w:t>追踪</w:t>
      </w:r>
      <w:r>
        <w:rPr>
          <w:rFonts w:hint="eastAsia"/>
        </w:rPr>
        <w:t>”</w:t>
      </w:r>
      <w:r w:rsidRPr="001E635D">
        <w:rPr>
          <w:rFonts w:hint="eastAsia"/>
        </w:rPr>
        <w:t>标识不变，依托预算管理一体化系统转移支付监控模块，加强日常监管，提高转移支付资金管理使用的规范性和有效性。</w:t>
      </w:r>
    </w:p>
    <w:p w:rsidR="00CE3DBF" w:rsidRPr="00711EA6" w:rsidRDefault="00CE3DBF" w:rsidP="00CE3DBF">
      <w:pPr>
        <w:spacing w:line="578" w:lineRule="exact"/>
        <w:ind w:firstLineChars="200" w:firstLine="640"/>
      </w:pPr>
    </w:p>
    <w:p w:rsidR="00CE3DBF" w:rsidRPr="00711EA6" w:rsidRDefault="00CE3DBF" w:rsidP="00CE3DBF">
      <w:pPr>
        <w:spacing w:line="578" w:lineRule="exact"/>
        <w:ind w:firstLineChars="200" w:firstLine="640"/>
      </w:pPr>
      <w:r w:rsidRPr="00711EA6">
        <w:rPr>
          <w:rFonts w:hint="eastAsia"/>
        </w:rPr>
        <w:t>附件</w:t>
      </w:r>
      <w:r w:rsidRPr="00711EA6">
        <w:t>：</w:t>
      </w:r>
      <w:r w:rsidRPr="00711EA6">
        <w:rPr>
          <w:rFonts w:hint="eastAsia"/>
        </w:rPr>
        <w:t>1.</w:t>
      </w:r>
      <w:r w:rsidRPr="00711EA6">
        <w:rPr>
          <w:rFonts w:hint="eastAsia"/>
        </w:rPr>
        <w:t>中央大气污染防治资金</w:t>
      </w:r>
      <w:r>
        <w:rPr>
          <w:rFonts w:hint="eastAsia"/>
        </w:rPr>
        <w:t>预算分配</w:t>
      </w:r>
      <w:r w:rsidRPr="00711EA6">
        <w:rPr>
          <w:rFonts w:hint="eastAsia"/>
        </w:rPr>
        <w:t>表</w:t>
      </w:r>
    </w:p>
    <w:p w:rsidR="00CE3DBF" w:rsidRPr="00711EA6" w:rsidRDefault="00CE3DBF" w:rsidP="00CE3DBF">
      <w:pPr>
        <w:spacing w:line="578" w:lineRule="exact"/>
        <w:ind w:firstLineChars="500" w:firstLine="1600"/>
      </w:pPr>
      <w:r w:rsidRPr="00711EA6">
        <w:rPr>
          <w:rFonts w:hint="eastAsia"/>
        </w:rPr>
        <w:t>2.</w:t>
      </w:r>
      <w:r w:rsidRPr="00711EA6">
        <w:rPr>
          <w:rFonts w:hint="eastAsia"/>
        </w:rPr>
        <w:t>中央</w:t>
      </w:r>
      <w:r w:rsidRPr="00711EA6">
        <w:t>大气污染防治资金支持项目</w:t>
      </w:r>
      <w:r>
        <w:rPr>
          <w:rFonts w:hint="eastAsia"/>
        </w:rPr>
        <w:t>表</w:t>
      </w:r>
    </w:p>
    <w:p w:rsidR="00CE3DBF" w:rsidRPr="00711EA6" w:rsidRDefault="00CE3DBF" w:rsidP="00CE3DBF">
      <w:pPr>
        <w:spacing w:line="578" w:lineRule="exact"/>
        <w:ind w:firstLineChars="500" w:firstLine="1600"/>
      </w:pPr>
      <w:r w:rsidRPr="00711EA6">
        <w:rPr>
          <w:rFonts w:hint="eastAsia"/>
        </w:rPr>
        <w:t>3.</w:t>
      </w:r>
      <w:r w:rsidRPr="00711EA6">
        <w:rPr>
          <w:rFonts w:hint="eastAsia"/>
        </w:rPr>
        <w:t>中央大气污染防治资金区域绩效目标表</w:t>
      </w:r>
    </w:p>
    <w:p w:rsidR="00CE3DBF" w:rsidRPr="00711EA6" w:rsidRDefault="00CE3DBF" w:rsidP="00CE3DBF">
      <w:pPr>
        <w:spacing w:line="578" w:lineRule="exact"/>
        <w:ind w:firstLineChars="500" w:firstLine="1600"/>
      </w:pPr>
      <w:r w:rsidRPr="00711EA6">
        <w:rPr>
          <w:rFonts w:hint="eastAsia"/>
        </w:rPr>
        <w:t>4.</w:t>
      </w:r>
      <w:r w:rsidRPr="00711EA6">
        <w:rPr>
          <w:rFonts w:hint="eastAsia"/>
        </w:rPr>
        <w:t>中央大气</w:t>
      </w:r>
      <w:r w:rsidRPr="00711EA6">
        <w:t>污染防治</w:t>
      </w:r>
      <w:r w:rsidRPr="00711EA6">
        <w:rPr>
          <w:rFonts w:hint="eastAsia"/>
        </w:rPr>
        <w:t>资金项目</w:t>
      </w:r>
      <w:r w:rsidRPr="00711EA6">
        <w:t>绩效目标表</w:t>
      </w:r>
    </w:p>
    <w:p w:rsidR="00CE3DBF" w:rsidRDefault="00CE3DBF" w:rsidP="00CE3DBF">
      <w:pPr>
        <w:spacing w:line="578" w:lineRule="exact"/>
        <w:ind w:firstLineChars="200" w:firstLine="640"/>
      </w:pPr>
    </w:p>
    <w:p w:rsidR="00CE3DBF" w:rsidRDefault="00CE3DBF" w:rsidP="00CE3DBF">
      <w:pPr>
        <w:spacing w:line="578" w:lineRule="exact"/>
      </w:pPr>
    </w:p>
    <w:p w:rsidR="00CE3DBF" w:rsidRDefault="00CE3DBF" w:rsidP="00CE3DBF">
      <w:pPr>
        <w:spacing w:line="578" w:lineRule="exact"/>
      </w:pPr>
    </w:p>
    <w:p w:rsidR="00CE3DBF" w:rsidRDefault="00CE3DBF" w:rsidP="00CE3DBF">
      <w:pPr>
        <w:spacing w:line="578" w:lineRule="exact"/>
        <w:ind w:firstLineChars="1671" w:firstLine="5347"/>
      </w:pPr>
      <w:r>
        <w:rPr>
          <w:rFonts w:hint="eastAsia"/>
        </w:rPr>
        <w:t>重庆市财政局</w:t>
      </w:r>
    </w:p>
    <w:p w:rsidR="00CE3DBF" w:rsidRDefault="00CE3DBF" w:rsidP="00CE3DBF">
      <w:pPr>
        <w:spacing w:line="578" w:lineRule="exact"/>
        <w:ind w:firstLineChars="1618" w:firstLine="5178"/>
      </w:pPr>
      <w:r>
        <w:rPr>
          <w:rFonts w:hint="eastAsia"/>
        </w:rPr>
        <w:t>20</w:t>
      </w:r>
      <w:r>
        <w:t>25</w:t>
      </w:r>
      <w:r>
        <w:rPr>
          <w:rFonts w:hint="eastAsia"/>
        </w:rPr>
        <w:t>年</w:t>
      </w:r>
      <w:r>
        <w:t>7</w:t>
      </w:r>
      <w:r>
        <w:rPr>
          <w:rFonts w:hint="eastAsia"/>
        </w:rPr>
        <w:t>月</w:t>
      </w:r>
      <w:r>
        <w:t>22</w:t>
      </w:r>
      <w:r>
        <w:rPr>
          <w:rFonts w:hint="eastAsia"/>
        </w:rPr>
        <w:t>日</w:t>
      </w:r>
    </w:p>
    <w:p w:rsidR="00CE3DBF" w:rsidRDefault="00CE3DBF" w:rsidP="00CE3DBF">
      <w:pPr>
        <w:spacing w:line="578" w:lineRule="exact"/>
        <w:ind w:firstLineChars="200" w:firstLine="640"/>
      </w:pPr>
    </w:p>
    <w:p w:rsidR="00CE3DBF" w:rsidRPr="00105DFC" w:rsidRDefault="00CE3DBF" w:rsidP="00CE3DBF">
      <w:pPr>
        <w:spacing w:line="578" w:lineRule="exact"/>
        <w:ind w:firstLineChars="200" w:firstLine="640"/>
        <w:rPr>
          <w:rFonts w:hint="eastAsia"/>
        </w:rPr>
      </w:pPr>
      <w:r>
        <w:rPr>
          <w:rFonts w:hint="eastAsia"/>
        </w:rPr>
        <w:t>（此件主动</w:t>
      </w:r>
      <w:r>
        <w:t>公开）</w:t>
      </w:r>
    </w:p>
    <w:sectPr w:rsidR="00CE3DBF" w:rsidRPr="00105DFC"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AC" w:rsidRDefault="003247AC">
      <w:pPr>
        <w:spacing w:line="240" w:lineRule="auto"/>
      </w:pPr>
      <w:r>
        <w:separator/>
      </w:r>
    </w:p>
  </w:endnote>
  <w:endnote w:type="continuationSeparator" w:id="0">
    <w:p w:rsidR="003247AC" w:rsidRDefault="00324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11C27584-9CD1-4519-B7ED-663D668624CA}"/>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AEF3CAF5-82D4-4292-B489-B94F36FD61DE}"/>
  </w:font>
  <w:font w:name="楷体">
    <w:charset w:val="86"/>
    <w:family w:val="modern"/>
    <w:pitch w:val="fixed"/>
    <w:sig w:usb0="800002BF" w:usb1="38CF7CFA" w:usb2="00000016" w:usb3="00000000" w:csb0="00040001" w:csb1="00000000"/>
    <w:embedRegular r:id="rId3" w:subsetted="1" w:fontKey="{D684F794-F500-4AB2-A477-91015CF69075}"/>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3DB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3DB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AC" w:rsidRDefault="003247AC">
      <w:pPr>
        <w:spacing w:line="240" w:lineRule="auto"/>
      </w:pPr>
      <w:r>
        <w:separator/>
      </w:r>
    </w:p>
  </w:footnote>
  <w:footnote w:type="continuationSeparator" w:id="0">
    <w:p w:rsidR="003247AC" w:rsidRDefault="00324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1950"/>
    <w:rsid w:val="00042B0C"/>
    <w:rsid w:val="00062A2B"/>
    <w:rsid w:val="00062AB3"/>
    <w:rsid w:val="00082E38"/>
    <w:rsid w:val="00084F83"/>
    <w:rsid w:val="00087194"/>
    <w:rsid w:val="00091C85"/>
    <w:rsid w:val="00095214"/>
    <w:rsid w:val="000A7C64"/>
    <w:rsid w:val="000C1C08"/>
    <w:rsid w:val="000C2C04"/>
    <w:rsid w:val="000C3112"/>
    <w:rsid w:val="000D131D"/>
    <w:rsid w:val="000D4417"/>
    <w:rsid w:val="000E2867"/>
    <w:rsid w:val="00100343"/>
    <w:rsid w:val="001017F0"/>
    <w:rsid w:val="00101EDF"/>
    <w:rsid w:val="0010405A"/>
    <w:rsid w:val="001059C0"/>
    <w:rsid w:val="00105DFC"/>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247AC"/>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35B7F"/>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0236"/>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8F7E20"/>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36E34"/>
    <w:rsid w:val="00A40D9D"/>
    <w:rsid w:val="00A43229"/>
    <w:rsid w:val="00A446D2"/>
    <w:rsid w:val="00A66BCB"/>
    <w:rsid w:val="00A67861"/>
    <w:rsid w:val="00A860D2"/>
    <w:rsid w:val="00A92DD2"/>
    <w:rsid w:val="00A930AF"/>
    <w:rsid w:val="00AA04BF"/>
    <w:rsid w:val="00AA0CAE"/>
    <w:rsid w:val="00AB1CDC"/>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B71A4"/>
    <w:rsid w:val="00CC4066"/>
    <w:rsid w:val="00CC6986"/>
    <w:rsid w:val="00CC7EC5"/>
    <w:rsid w:val="00CD7BF2"/>
    <w:rsid w:val="00CE3DBF"/>
    <w:rsid w:val="00CE3EAC"/>
    <w:rsid w:val="00CF262C"/>
    <w:rsid w:val="00CF525F"/>
    <w:rsid w:val="00D075B5"/>
    <w:rsid w:val="00D12FC6"/>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75B00"/>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8FE1A-385F-4401-8146-3A7657E1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2025-07-31T08:06:00Z</dcterms:created>
  <dcterms:modified xsi:type="dcterms:W3CDTF">2025-07-31T08:06:00Z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