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FB" w:rsidRPr="00EC5D93" w:rsidRDefault="00ED59FB" w:rsidP="00ED59FB">
      <w:pPr>
        <w:spacing w:line="578" w:lineRule="exact"/>
        <w:ind w:firstLineChars="200" w:firstLine="640"/>
      </w:pPr>
    </w:p>
    <w:p w:rsidR="00ED59FB" w:rsidRPr="00EC5D93" w:rsidRDefault="00ED59FB" w:rsidP="00ED59FB">
      <w:pPr>
        <w:spacing w:line="578" w:lineRule="exact"/>
        <w:ind w:firstLineChars="200" w:firstLine="640"/>
      </w:pPr>
    </w:p>
    <w:p w:rsidR="008A0259" w:rsidRPr="00BC09F5" w:rsidRDefault="008A0259" w:rsidP="008A0259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C09F5">
        <w:rPr>
          <w:rFonts w:eastAsia="方正小标宋_GBK" w:hint="eastAsia"/>
          <w:sz w:val="44"/>
          <w:szCs w:val="44"/>
        </w:rPr>
        <w:t>重庆市财政局关于领取</w:t>
      </w:r>
      <w:r w:rsidRPr="00BC09F5">
        <w:rPr>
          <w:rFonts w:eastAsia="方正小标宋_GBK" w:hint="eastAsia"/>
          <w:sz w:val="44"/>
          <w:szCs w:val="44"/>
        </w:rPr>
        <w:t>2024</w:t>
      </w:r>
      <w:r w:rsidRPr="00BC09F5">
        <w:rPr>
          <w:rFonts w:eastAsia="方正小标宋_GBK" w:hint="eastAsia"/>
          <w:sz w:val="44"/>
          <w:szCs w:val="44"/>
        </w:rPr>
        <w:t>年</w:t>
      </w:r>
    </w:p>
    <w:p w:rsidR="008A0259" w:rsidRPr="00BC09F5" w:rsidRDefault="008A0259" w:rsidP="008A0259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C09F5">
        <w:rPr>
          <w:rFonts w:eastAsia="方正小标宋_GBK" w:hint="eastAsia"/>
          <w:sz w:val="44"/>
          <w:szCs w:val="44"/>
        </w:rPr>
        <w:t>全国会计专业技术中级资格证书的通知</w:t>
      </w:r>
    </w:p>
    <w:p w:rsidR="008A0259" w:rsidRDefault="008A0259" w:rsidP="008A0259">
      <w:pPr>
        <w:spacing w:line="578" w:lineRule="exact"/>
        <w:jc w:val="center"/>
      </w:pPr>
      <w:bookmarkStart w:id="0" w:name="正文文件"/>
      <w:bookmarkStart w:id="1" w:name="_GoBack"/>
      <w:bookmarkEnd w:id="0"/>
      <w:r w:rsidRPr="00BC09F5">
        <w:rPr>
          <w:rFonts w:hint="eastAsia"/>
        </w:rPr>
        <w:t>渝财会〔</w:t>
      </w:r>
      <w:r w:rsidRPr="00BC09F5">
        <w:rPr>
          <w:rFonts w:hint="eastAsia"/>
        </w:rPr>
        <w:t>2025</w:t>
      </w:r>
      <w:r w:rsidRPr="00BC09F5">
        <w:rPr>
          <w:rFonts w:hint="eastAsia"/>
        </w:rPr>
        <w:t>〕</w:t>
      </w:r>
      <w:r w:rsidRPr="00BC09F5">
        <w:rPr>
          <w:rFonts w:hint="eastAsia"/>
        </w:rPr>
        <w:t>3</w:t>
      </w:r>
      <w:r w:rsidRPr="00BC09F5">
        <w:rPr>
          <w:rFonts w:hint="eastAsia"/>
        </w:rPr>
        <w:t>号</w:t>
      </w:r>
    </w:p>
    <w:bookmarkEnd w:id="1"/>
    <w:p w:rsidR="008A0259" w:rsidRPr="008A0259" w:rsidRDefault="008A0259" w:rsidP="008A0259">
      <w:pPr>
        <w:pStyle w:val="a0"/>
        <w:rPr>
          <w:rFonts w:hint="eastAsia"/>
        </w:rPr>
      </w:pPr>
    </w:p>
    <w:p w:rsidR="008A0259" w:rsidRPr="00BC09F5" w:rsidRDefault="008A0259" w:rsidP="008A0259">
      <w:pPr>
        <w:spacing w:line="578" w:lineRule="exact"/>
      </w:pPr>
      <w:r w:rsidRPr="00BC09F5">
        <w:rPr>
          <w:rFonts w:hint="eastAsia"/>
        </w:rPr>
        <w:t>相关人员：</w:t>
      </w: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202</w:t>
      </w:r>
      <w:r w:rsidRPr="00BC09F5">
        <w:t>4</w:t>
      </w:r>
      <w:r w:rsidRPr="00BC09F5">
        <w:rPr>
          <w:rFonts w:hint="eastAsia"/>
        </w:rPr>
        <w:t>年度重庆</w:t>
      </w:r>
      <w:r w:rsidRPr="00BC09F5">
        <w:t>考区</w:t>
      </w:r>
      <w:r w:rsidRPr="00BC09F5">
        <w:rPr>
          <w:rFonts w:hint="eastAsia"/>
        </w:rPr>
        <w:t>全国会计专业技术中级资格证书即将发放，现将证书领取有关事宜通知如下：</w:t>
      </w:r>
    </w:p>
    <w:p w:rsidR="008A0259" w:rsidRPr="00BC09F5" w:rsidRDefault="008A0259" w:rsidP="008A0259">
      <w:pPr>
        <w:spacing w:line="578" w:lineRule="exact"/>
        <w:ind w:firstLineChars="200" w:firstLine="640"/>
        <w:rPr>
          <w:rFonts w:eastAsia="方正黑体_GBK" w:hint="eastAsia"/>
        </w:rPr>
      </w:pPr>
      <w:r w:rsidRPr="00BC09F5">
        <w:rPr>
          <w:rFonts w:eastAsia="方正黑体_GBK" w:hint="eastAsia"/>
        </w:rPr>
        <w:t>一、领取对象</w:t>
      </w: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202</w:t>
      </w:r>
      <w:r w:rsidRPr="00BC09F5">
        <w:t>3</w:t>
      </w:r>
      <w:r w:rsidRPr="00BC09F5">
        <w:rPr>
          <w:rFonts w:hint="eastAsia"/>
        </w:rPr>
        <w:t>年度、</w:t>
      </w:r>
      <w:r w:rsidRPr="00BC09F5">
        <w:rPr>
          <w:rFonts w:hint="eastAsia"/>
        </w:rPr>
        <w:t>202</w:t>
      </w:r>
      <w:r w:rsidRPr="00BC09F5">
        <w:t>4</w:t>
      </w:r>
      <w:r w:rsidRPr="00BC09F5">
        <w:rPr>
          <w:rFonts w:hint="eastAsia"/>
        </w:rPr>
        <w:t>年度在重庆考区参加全国会计专业技术中级资格考试，两年内所有科目成绩达到国家合格标准，且符合考试报名资格条件要求的人员。</w:t>
      </w:r>
    </w:p>
    <w:p w:rsidR="008A0259" w:rsidRPr="00BC09F5" w:rsidRDefault="008A0259" w:rsidP="008A0259">
      <w:pPr>
        <w:spacing w:line="578" w:lineRule="exact"/>
        <w:ind w:firstLineChars="200" w:firstLine="640"/>
        <w:rPr>
          <w:rFonts w:eastAsia="方正黑体_GBK"/>
        </w:rPr>
      </w:pPr>
      <w:r w:rsidRPr="00BC09F5">
        <w:rPr>
          <w:rFonts w:eastAsia="方正黑体_GBK" w:hint="eastAsia"/>
        </w:rPr>
        <w:t>二、领取时间及地点</w:t>
      </w: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（一）时间：从</w:t>
      </w:r>
      <w:r w:rsidRPr="00BC09F5">
        <w:rPr>
          <w:rFonts w:hint="eastAsia"/>
        </w:rPr>
        <w:t>202</w:t>
      </w:r>
      <w:r w:rsidRPr="00BC09F5">
        <w:t>5</w:t>
      </w:r>
      <w:r w:rsidRPr="00BC09F5">
        <w:rPr>
          <w:rFonts w:hint="eastAsia"/>
        </w:rPr>
        <w:t>年</w:t>
      </w:r>
      <w:r w:rsidRPr="00BC09F5">
        <w:t>2</w:t>
      </w:r>
      <w:r w:rsidRPr="00BC09F5">
        <w:rPr>
          <w:rFonts w:hint="eastAsia"/>
        </w:rPr>
        <w:t>月</w:t>
      </w:r>
      <w:r w:rsidRPr="00BC09F5">
        <w:rPr>
          <w:rFonts w:hint="eastAsia"/>
        </w:rPr>
        <w:t>2</w:t>
      </w:r>
      <w:r w:rsidRPr="00BC09F5">
        <w:t>4</w:t>
      </w:r>
      <w:r w:rsidRPr="00BC09F5">
        <w:rPr>
          <w:rFonts w:hint="eastAsia"/>
        </w:rPr>
        <w:t>日开始（法定节假日、公休日除外），上午</w:t>
      </w:r>
      <w:r w:rsidRPr="00BC09F5">
        <w:rPr>
          <w:rFonts w:hint="eastAsia"/>
        </w:rPr>
        <w:t>9</w:t>
      </w:r>
      <w:r w:rsidRPr="00BC09F5">
        <w:rPr>
          <w:rFonts w:hint="eastAsia"/>
        </w:rPr>
        <w:t>点至</w:t>
      </w:r>
      <w:r w:rsidRPr="00BC09F5">
        <w:rPr>
          <w:rFonts w:hint="eastAsia"/>
        </w:rPr>
        <w:t>12</w:t>
      </w:r>
      <w:r w:rsidRPr="00BC09F5">
        <w:rPr>
          <w:rFonts w:hint="eastAsia"/>
        </w:rPr>
        <w:t>点，下午</w:t>
      </w:r>
      <w:r w:rsidRPr="00BC09F5">
        <w:rPr>
          <w:rFonts w:hint="eastAsia"/>
        </w:rPr>
        <w:t>2</w:t>
      </w:r>
      <w:r w:rsidRPr="00BC09F5">
        <w:rPr>
          <w:rFonts w:hint="eastAsia"/>
        </w:rPr>
        <w:t>点至</w:t>
      </w:r>
      <w:r w:rsidRPr="00BC09F5">
        <w:rPr>
          <w:rFonts w:hint="eastAsia"/>
        </w:rPr>
        <w:t>6</w:t>
      </w:r>
      <w:r w:rsidRPr="00BC09F5">
        <w:rPr>
          <w:rFonts w:hint="eastAsia"/>
        </w:rPr>
        <w:t>点。</w:t>
      </w: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（二）地点：考生网上报名的区县（自治县）财政局（详见正文后附表）。</w:t>
      </w:r>
    </w:p>
    <w:p w:rsidR="008A0259" w:rsidRPr="00BC09F5" w:rsidRDefault="008A0259" w:rsidP="008A0259">
      <w:pPr>
        <w:spacing w:line="578" w:lineRule="exact"/>
        <w:ind w:firstLineChars="200" w:firstLine="640"/>
        <w:rPr>
          <w:rFonts w:eastAsia="方正黑体_GBK"/>
        </w:rPr>
      </w:pPr>
      <w:r w:rsidRPr="00BC09F5">
        <w:rPr>
          <w:rFonts w:eastAsia="方正黑体_GBK" w:hint="eastAsia"/>
        </w:rPr>
        <w:t>三、领证需携带的材料</w:t>
      </w: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1.</w:t>
      </w:r>
      <w:r w:rsidRPr="00BC09F5">
        <w:rPr>
          <w:rFonts w:hint="eastAsia"/>
        </w:rPr>
        <w:t>本人领取：提交本人身份证原件及复印件、</w:t>
      </w:r>
      <w:r w:rsidRPr="00BC09F5">
        <w:t>毕业证书</w:t>
      </w:r>
      <w:r w:rsidRPr="00BC09F5">
        <w:rPr>
          <w:rFonts w:hint="eastAsia"/>
        </w:rPr>
        <w:t>原件及复印件。</w:t>
      </w: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2.</w:t>
      </w:r>
      <w:r w:rsidRPr="00BC09F5">
        <w:rPr>
          <w:rFonts w:hint="eastAsia"/>
        </w:rPr>
        <w:t>委托他人领取：提交委托人本人签署的委托书、双方的身</w:t>
      </w:r>
      <w:r w:rsidRPr="00BC09F5">
        <w:rPr>
          <w:rFonts w:hint="eastAsia"/>
        </w:rPr>
        <w:lastRenderedPageBreak/>
        <w:t>份证原件及复印件、</w:t>
      </w:r>
      <w:r w:rsidRPr="00BC09F5">
        <w:t>考生毕业证书</w:t>
      </w:r>
      <w:r w:rsidRPr="00BC09F5">
        <w:rPr>
          <w:rFonts w:hint="eastAsia"/>
        </w:rPr>
        <w:t>原件及复印件。</w:t>
      </w: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按照财政部统一</w:t>
      </w:r>
      <w:r w:rsidRPr="00BC09F5">
        <w:t>要求，</w:t>
      </w:r>
      <w:r w:rsidRPr="00BC09F5">
        <w:rPr>
          <w:rFonts w:hint="eastAsia"/>
        </w:rPr>
        <w:t>会计专业技术中级资格考试成绩</w:t>
      </w:r>
      <w:r w:rsidRPr="00BC09F5">
        <w:t>合格</w:t>
      </w:r>
      <w:r w:rsidRPr="00BC09F5">
        <w:rPr>
          <w:rFonts w:hint="eastAsia"/>
        </w:rPr>
        <w:t>的人员，应在</w:t>
      </w:r>
      <w:r w:rsidRPr="00BC09F5">
        <w:t>全国会计人员统一</w:t>
      </w:r>
      <w:r w:rsidRPr="00BC09F5">
        <w:rPr>
          <w:rFonts w:hint="eastAsia"/>
        </w:rPr>
        <w:t>服务</w:t>
      </w:r>
      <w:r w:rsidRPr="00BC09F5">
        <w:t>管理平台</w:t>
      </w:r>
      <w:r w:rsidRPr="00BC09F5">
        <w:rPr>
          <w:rFonts w:hint="eastAsia"/>
        </w:rPr>
        <w:t>（</w:t>
      </w:r>
      <w:r w:rsidRPr="00BC09F5">
        <w:rPr>
          <w:rFonts w:hint="eastAsia"/>
        </w:rPr>
        <w:t>http</w:t>
      </w:r>
      <w:r w:rsidRPr="00BC09F5">
        <w:rPr>
          <w:rFonts w:hint="eastAsia"/>
        </w:rPr>
        <w:t>：</w:t>
      </w:r>
      <w:r w:rsidRPr="00BC09F5">
        <w:rPr>
          <w:rFonts w:hint="eastAsia"/>
        </w:rPr>
        <w:t>//ausm.mof.gov.cn/index/</w:t>
      </w:r>
      <w:r w:rsidRPr="00BC09F5">
        <w:rPr>
          <w:rFonts w:hint="eastAsia"/>
        </w:rPr>
        <w:t>）完成会计人员信息采集并通过审核，</w:t>
      </w:r>
      <w:r w:rsidRPr="00BC09F5">
        <w:t>完成规定年限的继续教育后</w:t>
      </w:r>
      <w:r w:rsidRPr="00BC09F5">
        <w:rPr>
          <w:rFonts w:hint="eastAsia"/>
        </w:rPr>
        <w:t>，领取会计专业技术资格证书。</w:t>
      </w:r>
    </w:p>
    <w:p w:rsidR="008A0259" w:rsidRPr="00BC09F5" w:rsidRDefault="008A0259" w:rsidP="008A0259">
      <w:pPr>
        <w:spacing w:line="578" w:lineRule="exact"/>
        <w:ind w:firstLineChars="200" w:firstLine="640"/>
      </w:pP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附件</w:t>
      </w:r>
      <w:r w:rsidRPr="00BC09F5">
        <w:t>：</w:t>
      </w:r>
      <w:r w:rsidRPr="005840C2">
        <w:rPr>
          <w:spacing w:val="-6"/>
        </w:rPr>
        <w:t>各区县</w:t>
      </w:r>
      <w:r w:rsidRPr="005840C2">
        <w:rPr>
          <w:rFonts w:hint="eastAsia"/>
          <w:spacing w:val="-6"/>
        </w:rPr>
        <w:t>（自治县）财政局职称</w:t>
      </w:r>
      <w:r w:rsidRPr="005840C2">
        <w:rPr>
          <w:spacing w:val="-6"/>
        </w:rPr>
        <w:t>证书领取地址及联系电话</w:t>
      </w:r>
    </w:p>
    <w:p w:rsidR="008A0259" w:rsidRPr="00BC09F5" w:rsidRDefault="008A0259" w:rsidP="008A0259">
      <w:pPr>
        <w:spacing w:line="578" w:lineRule="exact"/>
      </w:pPr>
    </w:p>
    <w:p w:rsidR="008A0259" w:rsidRDefault="008A0259" w:rsidP="008A0259">
      <w:pPr>
        <w:spacing w:line="578" w:lineRule="exact"/>
      </w:pPr>
    </w:p>
    <w:p w:rsidR="008A0259" w:rsidRPr="00BC09F5" w:rsidRDefault="008A0259" w:rsidP="008A0259">
      <w:pPr>
        <w:spacing w:line="578" w:lineRule="exact"/>
        <w:rPr>
          <w:rFonts w:hint="eastAsia"/>
        </w:rPr>
      </w:pPr>
    </w:p>
    <w:p w:rsidR="008A0259" w:rsidRPr="00BC09F5" w:rsidRDefault="008A0259" w:rsidP="008A0259">
      <w:pPr>
        <w:spacing w:line="578" w:lineRule="exact"/>
        <w:ind w:firstLineChars="1736" w:firstLine="5555"/>
      </w:pPr>
      <w:r w:rsidRPr="00BC09F5">
        <w:rPr>
          <w:rFonts w:hint="eastAsia"/>
        </w:rPr>
        <w:t>重庆市财政局</w:t>
      </w:r>
    </w:p>
    <w:p w:rsidR="008A0259" w:rsidRPr="00BC09F5" w:rsidRDefault="008A0259" w:rsidP="008A0259">
      <w:pPr>
        <w:spacing w:line="578" w:lineRule="exact"/>
        <w:ind w:firstLineChars="1666" w:firstLine="5331"/>
      </w:pPr>
      <w:r w:rsidRPr="00BC09F5">
        <w:rPr>
          <w:rFonts w:hint="eastAsia"/>
        </w:rPr>
        <w:t>20</w:t>
      </w:r>
      <w:r w:rsidRPr="00BC09F5">
        <w:t>25</w:t>
      </w:r>
      <w:r w:rsidRPr="00BC09F5">
        <w:rPr>
          <w:rFonts w:hint="eastAsia"/>
        </w:rPr>
        <w:t>年</w:t>
      </w:r>
      <w:r w:rsidRPr="00BC09F5">
        <w:t>2</w:t>
      </w:r>
      <w:r w:rsidRPr="00BC09F5">
        <w:rPr>
          <w:rFonts w:hint="eastAsia"/>
        </w:rPr>
        <w:t>月</w:t>
      </w:r>
      <w:r w:rsidRPr="00BC09F5">
        <w:t>17</w:t>
      </w:r>
      <w:r w:rsidRPr="00BC09F5">
        <w:rPr>
          <w:rFonts w:hint="eastAsia"/>
        </w:rPr>
        <w:t>日</w:t>
      </w:r>
    </w:p>
    <w:p w:rsidR="008A0259" w:rsidRPr="00BC09F5" w:rsidRDefault="008A0259" w:rsidP="008A0259">
      <w:pPr>
        <w:spacing w:line="578" w:lineRule="exact"/>
        <w:ind w:firstLineChars="200" w:firstLine="640"/>
      </w:pPr>
      <w:r w:rsidRPr="00BC09F5">
        <w:rPr>
          <w:rFonts w:hint="eastAsia"/>
        </w:rPr>
        <w:t>（此件主动公开</w:t>
      </w:r>
      <w:r w:rsidRPr="00BC09F5">
        <w:t>）</w:t>
      </w:r>
    </w:p>
    <w:p w:rsidR="008A0259" w:rsidRPr="00BC09F5" w:rsidRDefault="008A0259" w:rsidP="008A0259">
      <w:pPr>
        <w:spacing w:line="578" w:lineRule="exact"/>
      </w:pPr>
    </w:p>
    <w:p w:rsidR="00566014" w:rsidRPr="00ED59FB" w:rsidRDefault="00566014" w:rsidP="008A0259">
      <w:pPr>
        <w:spacing w:line="578" w:lineRule="exact"/>
      </w:pPr>
    </w:p>
    <w:sectPr w:rsidR="00566014" w:rsidRPr="00ED59FB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C3" w:rsidRDefault="00B869C3">
      <w:pPr>
        <w:spacing w:line="240" w:lineRule="auto"/>
      </w:pPr>
      <w:r>
        <w:separator/>
      </w:r>
    </w:p>
  </w:endnote>
  <w:endnote w:type="continuationSeparator" w:id="0">
    <w:p w:rsidR="00B869C3" w:rsidRDefault="00B86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5F8C4B8-A902-4219-899E-99585B3C894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4E92AD8-8160-4E92-86FB-58B9DC04F75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06388A2-F6BE-4731-A238-C9A64C7BEC5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025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A025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C3" w:rsidRDefault="00B869C3">
      <w:pPr>
        <w:spacing w:line="240" w:lineRule="auto"/>
      </w:pPr>
      <w:r>
        <w:separator/>
      </w:r>
    </w:p>
  </w:footnote>
  <w:footnote w:type="continuationSeparator" w:id="0">
    <w:p w:rsidR="00B869C3" w:rsidRDefault="00B86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952D0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86894"/>
    <w:rsid w:val="0089183E"/>
    <w:rsid w:val="00894C52"/>
    <w:rsid w:val="00894FC8"/>
    <w:rsid w:val="00896002"/>
    <w:rsid w:val="008A0259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E5E0D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B4AA2"/>
    <w:rsid w:val="00AE0386"/>
    <w:rsid w:val="00AE0BC5"/>
    <w:rsid w:val="00B00990"/>
    <w:rsid w:val="00B4705A"/>
    <w:rsid w:val="00B570F0"/>
    <w:rsid w:val="00B60234"/>
    <w:rsid w:val="00B67B15"/>
    <w:rsid w:val="00B869C3"/>
    <w:rsid w:val="00B921D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D59FB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D59FB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0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0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1"/>
    <w:rsid w:val="00894FC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2022-05-12T00:46:00Z</cp:lastPrinted>
  <dcterms:created xsi:type="dcterms:W3CDTF">2025-02-19T00:41:00Z</dcterms:created>
  <dcterms:modified xsi:type="dcterms:W3CDTF">2025-02-19T00:41:00Z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