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15" w:rsidRDefault="00B67B15" w:rsidP="00B67B15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B67B15" w:rsidRPr="003B5AAF" w:rsidRDefault="00B67B15" w:rsidP="00B67B1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B5AAF">
        <w:rPr>
          <w:rFonts w:eastAsia="方正小标宋_GBK" w:hint="eastAsia"/>
          <w:sz w:val="44"/>
          <w:szCs w:val="44"/>
        </w:rPr>
        <w:t>重庆市财政局关于下达</w:t>
      </w:r>
      <w:r w:rsidRPr="003B5AAF">
        <w:rPr>
          <w:rFonts w:eastAsia="方正小标宋_GBK" w:hint="eastAsia"/>
          <w:sz w:val="44"/>
          <w:szCs w:val="44"/>
        </w:rPr>
        <w:t>2023</w:t>
      </w:r>
      <w:r w:rsidRPr="003B5AAF">
        <w:rPr>
          <w:rFonts w:eastAsia="方正小标宋_GBK" w:hint="eastAsia"/>
          <w:sz w:val="44"/>
          <w:szCs w:val="44"/>
        </w:rPr>
        <w:t>年度</w:t>
      </w:r>
    </w:p>
    <w:p w:rsidR="00B67B15" w:rsidRDefault="00B67B15" w:rsidP="00B67B1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B5AAF">
        <w:rPr>
          <w:rFonts w:eastAsia="方正小标宋_GBK" w:hint="eastAsia"/>
          <w:sz w:val="44"/>
          <w:szCs w:val="44"/>
        </w:rPr>
        <w:t>重庆工信职业学院生均经费清算资金的通知</w:t>
      </w:r>
    </w:p>
    <w:p w:rsidR="00B67B15" w:rsidRPr="00B67B15" w:rsidRDefault="00B67B15" w:rsidP="00B67B15">
      <w:pPr>
        <w:spacing w:line="578" w:lineRule="exact"/>
        <w:jc w:val="center"/>
        <w:rPr>
          <w:rFonts w:ascii="楷体" w:eastAsia="楷体" w:hAnsi="楷体" w:hint="eastAsia"/>
        </w:rPr>
      </w:pPr>
      <w:proofErr w:type="gramStart"/>
      <w:r w:rsidRPr="00B67B15">
        <w:rPr>
          <w:rFonts w:ascii="楷体" w:eastAsia="楷体" w:hAnsi="楷体" w:hint="eastAsia"/>
        </w:rPr>
        <w:t>渝</w:t>
      </w:r>
      <w:proofErr w:type="gramEnd"/>
      <w:r w:rsidRPr="00B67B15">
        <w:rPr>
          <w:rFonts w:ascii="楷体" w:eastAsia="楷体" w:hAnsi="楷体" w:hint="eastAsia"/>
        </w:rPr>
        <w:t>财产业〔2024〕69号</w:t>
      </w:r>
    </w:p>
    <w:p w:rsidR="00B67B15" w:rsidRPr="003B5AAF" w:rsidRDefault="00B67B15" w:rsidP="00B67B15">
      <w:pPr>
        <w:spacing w:line="578" w:lineRule="exact"/>
        <w:ind w:firstLineChars="200" w:firstLine="640"/>
      </w:pPr>
    </w:p>
    <w:p w:rsidR="00B67B15" w:rsidRPr="003B5AAF" w:rsidRDefault="00B67B15" w:rsidP="00B67B15">
      <w:pPr>
        <w:spacing w:line="578" w:lineRule="exact"/>
      </w:pPr>
      <w:r w:rsidRPr="003B5AAF">
        <w:rPr>
          <w:rFonts w:hint="eastAsia"/>
        </w:rPr>
        <w:t>重庆</w:t>
      </w:r>
      <w:r w:rsidRPr="003B5AAF">
        <w:t>工信职业学院</w:t>
      </w:r>
      <w:r w:rsidRPr="003B5AAF">
        <w:rPr>
          <w:rFonts w:hint="eastAsia"/>
        </w:rPr>
        <w:t>：</w:t>
      </w:r>
    </w:p>
    <w:p w:rsidR="00B67B15" w:rsidRPr="003B5AAF" w:rsidRDefault="00B67B15" w:rsidP="00B67B15">
      <w:pPr>
        <w:spacing w:line="578" w:lineRule="exact"/>
        <w:ind w:firstLineChars="200" w:firstLine="640"/>
      </w:pPr>
      <w:r w:rsidRPr="003B5AAF">
        <w:rPr>
          <w:rFonts w:hint="eastAsia"/>
        </w:rPr>
        <w:t>根据公办高等职业院校生</w:t>
      </w:r>
      <w:proofErr w:type="gramStart"/>
      <w:r w:rsidRPr="003B5AAF">
        <w:rPr>
          <w:rFonts w:hint="eastAsia"/>
        </w:rPr>
        <w:t>均财政</w:t>
      </w:r>
      <w:proofErr w:type="gramEnd"/>
      <w:r w:rsidRPr="003B5AAF">
        <w:rPr>
          <w:rFonts w:hint="eastAsia"/>
        </w:rPr>
        <w:t>拨款相关文件</w:t>
      </w:r>
      <w:r w:rsidRPr="003B5AAF">
        <w:t>规定</w:t>
      </w:r>
      <w:r w:rsidRPr="003B5AAF">
        <w:rPr>
          <w:rFonts w:hint="eastAsia"/>
        </w:rPr>
        <w:t>，</w:t>
      </w:r>
      <w:proofErr w:type="gramStart"/>
      <w:r w:rsidRPr="003B5AAF">
        <w:rPr>
          <w:rFonts w:hint="eastAsia"/>
        </w:rPr>
        <w:t>现下达</w:t>
      </w:r>
      <w:proofErr w:type="gramEnd"/>
      <w:r w:rsidRPr="003B5AAF">
        <w:rPr>
          <w:rFonts w:hint="eastAsia"/>
        </w:rPr>
        <w:t>你</w:t>
      </w:r>
      <w:r w:rsidRPr="003B5AAF">
        <w:t>校</w:t>
      </w:r>
      <w:r w:rsidRPr="003B5AAF">
        <w:rPr>
          <w:rFonts w:hint="eastAsia"/>
        </w:rPr>
        <w:t>202</w:t>
      </w:r>
      <w:r w:rsidRPr="003B5AAF">
        <w:t>3</w:t>
      </w:r>
      <w:r w:rsidRPr="003B5AAF">
        <w:rPr>
          <w:rFonts w:hint="eastAsia"/>
        </w:rPr>
        <w:t>年度生均经费清算资金</w:t>
      </w:r>
      <w:r w:rsidRPr="003B5AAF">
        <w:rPr>
          <w:rFonts w:hint="eastAsia"/>
        </w:rPr>
        <w:t>2030.46</w:t>
      </w:r>
      <w:r w:rsidRPr="003B5AAF">
        <w:rPr>
          <w:rFonts w:hint="eastAsia"/>
        </w:rPr>
        <w:t>万元，支出</w:t>
      </w:r>
      <w:r w:rsidRPr="003B5AAF">
        <w:t>功能</w:t>
      </w:r>
      <w:r w:rsidRPr="003B5AAF">
        <w:rPr>
          <w:rFonts w:hint="eastAsia"/>
        </w:rPr>
        <w:t>分类</w:t>
      </w:r>
      <w:r w:rsidRPr="003B5AAF">
        <w:t>科目列报</w:t>
      </w:r>
      <w:r w:rsidRPr="003B5AAF">
        <w:rPr>
          <w:rFonts w:hint="eastAsia"/>
        </w:rPr>
        <w:t>2050305</w:t>
      </w:r>
      <w:r w:rsidRPr="003B5AAF">
        <w:rPr>
          <w:rFonts w:hint="eastAsia"/>
        </w:rPr>
        <w:t>高等职业教育，支出经济分类科目列</w:t>
      </w:r>
      <w:r w:rsidRPr="003B5AAF">
        <w:t>报</w:t>
      </w:r>
      <w:r w:rsidRPr="003B5AAF">
        <w:rPr>
          <w:rFonts w:hint="eastAsia"/>
        </w:rPr>
        <w:t>30107</w:t>
      </w:r>
      <w:r w:rsidRPr="003B5AAF">
        <w:rPr>
          <w:rFonts w:hint="eastAsia"/>
        </w:rPr>
        <w:t>绩效</w:t>
      </w:r>
      <w:r w:rsidRPr="003B5AAF">
        <w:t>工资</w:t>
      </w:r>
      <w:r w:rsidRPr="003B5AAF">
        <w:t>10</w:t>
      </w:r>
      <w:r w:rsidRPr="003B5AAF">
        <w:rPr>
          <w:rFonts w:hint="eastAsia"/>
        </w:rPr>
        <w:t>00</w:t>
      </w:r>
      <w:r w:rsidRPr="003B5AAF">
        <w:rPr>
          <w:rFonts w:hint="eastAsia"/>
        </w:rPr>
        <w:t>万元</w:t>
      </w:r>
      <w:r w:rsidRPr="003B5AAF">
        <w:t>、</w:t>
      </w:r>
      <w:r w:rsidRPr="003B5AAF">
        <w:rPr>
          <w:rFonts w:hint="eastAsia"/>
        </w:rPr>
        <w:t>30218</w:t>
      </w:r>
      <w:r w:rsidRPr="003B5AAF">
        <w:rPr>
          <w:rFonts w:hint="eastAsia"/>
        </w:rPr>
        <w:t>专用材料费</w:t>
      </w:r>
      <w:r w:rsidRPr="003B5AAF">
        <w:rPr>
          <w:rFonts w:hint="eastAsia"/>
        </w:rPr>
        <w:t>43.96</w:t>
      </w:r>
      <w:r w:rsidRPr="003B5AAF">
        <w:t>万元</w:t>
      </w:r>
      <w:r w:rsidRPr="003B5AAF">
        <w:rPr>
          <w:rFonts w:hint="eastAsia"/>
        </w:rPr>
        <w:t>、</w:t>
      </w:r>
      <w:r w:rsidRPr="003B5AAF">
        <w:rPr>
          <w:rFonts w:hint="eastAsia"/>
        </w:rPr>
        <w:t>31002</w:t>
      </w:r>
      <w:r w:rsidRPr="003B5AAF">
        <w:rPr>
          <w:rFonts w:hint="eastAsia"/>
        </w:rPr>
        <w:t>办公设备购置</w:t>
      </w:r>
      <w:r w:rsidRPr="003B5AAF">
        <w:rPr>
          <w:rFonts w:hint="eastAsia"/>
        </w:rPr>
        <w:t>861.5</w:t>
      </w:r>
      <w:r w:rsidRPr="003B5AAF">
        <w:rPr>
          <w:rFonts w:hint="eastAsia"/>
        </w:rPr>
        <w:t>万元</w:t>
      </w:r>
      <w:r w:rsidRPr="003B5AAF">
        <w:t>、</w:t>
      </w:r>
      <w:r w:rsidRPr="003B5AAF">
        <w:rPr>
          <w:rFonts w:hint="eastAsia"/>
        </w:rPr>
        <w:t>31007</w:t>
      </w:r>
      <w:r w:rsidRPr="003B5AAF">
        <w:rPr>
          <w:rFonts w:hint="eastAsia"/>
        </w:rPr>
        <w:t>信息网络及软件购置更新</w:t>
      </w:r>
      <w:r w:rsidRPr="003B5AAF">
        <w:rPr>
          <w:rFonts w:hint="eastAsia"/>
        </w:rPr>
        <w:t>125</w:t>
      </w:r>
      <w:r w:rsidRPr="003B5AAF">
        <w:rPr>
          <w:rFonts w:hint="eastAsia"/>
        </w:rPr>
        <w:t>万元，</w:t>
      </w:r>
      <w:proofErr w:type="gramStart"/>
      <w:r w:rsidRPr="003B5AAF">
        <w:rPr>
          <w:rFonts w:hint="eastAsia"/>
        </w:rPr>
        <w:t>请严格</w:t>
      </w:r>
      <w:proofErr w:type="gramEnd"/>
      <w:r w:rsidRPr="003B5AAF">
        <w:rPr>
          <w:rFonts w:hint="eastAsia"/>
        </w:rPr>
        <w:t>按照财务管理制度要求，规范财务管理，确保资金专款专用，并接受有关部门的监督检查。</w:t>
      </w:r>
    </w:p>
    <w:p w:rsidR="00B67B15" w:rsidRPr="003B5AAF" w:rsidRDefault="00B67B15" w:rsidP="00B67B15">
      <w:pPr>
        <w:spacing w:line="578" w:lineRule="exact"/>
        <w:ind w:firstLineChars="200" w:firstLine="640"/>
      </w:pPr>
    </w:p>
    <w:p w:rsidR="00B67B15" w:rsidRPr="003B5AAF" w:rsidRDefault="00B67B15" w:rsidP="00B67B15">
      <w:pPr>
        <w:spacing w:line="578" w:lineRule="exact"/>
        <w:rPr>
          <w:rFonts w:hint="eastAsia"/>
        </w:rPr>
      </w:pPr>
      <w:r w:rsidRPr="003B5AAF">
        <w:rPr>
          <w:rFonts w:hint="eastAsia"/>
        </w:rPr>
        <w:t>（此页无</w:t>
      </w:r>
      <w:bookmarkStart w:id="0" w:name="_GoBack"/>
      <w:bookmarkEnd w:id="0"/>
      <w:r w:rsidRPr="003B5AAF">
        <w:rPr>
          <w:rFonts w:hint="eastAsia"/>
        </w:rPr>
        <w:t>正文</w:t>
      </w:r>
      <w:r w:rsidRPr="003B5AAF">
        <w:t>）</w:t>
      </w:r>
    </w:p>
    <w:p w:rsidR="00B67B15" w:rsidRPr="003B5AAF" w:rsidRDefault="00B67B15" w:rsidP="00B67B15">
      <w:pPr>
        <w:spacing w:line="578" w:lineRule="exact"/>
      </w:pPr>
    </w:p>
    <w:p w:rsidR="00B67B15" w:rsidRPr="003B5AAF" w:rsidRDefault="00B67B15" w:rsidP="00B67B15">
      <w:pPr>
        <w:spacing w:line="578" w:lineRule="exact"/>
      </w:pPr>
    </w:p>
    <w:p w:rsidR="00B67B15" w:rsidRPr="003B5AAF" w:rsidRDefault="00B67B15" w:rsidP="00B67B15">
      <w:pPr>
        <w:spacing w:line="578" w:lineRule="exact"/>
        <w:rPr>
          <w:rFonts w:hint="eastAsia"/>
        </w:rPr>
      </w:pPr>
    </w:p>
    <w:p w:rsidR="00B67B15" w:rsidRPr="003B5AAF" w:rsidRDefault="00B67B15" w:rsidP="00B67B15">
      <w:pPr>
        <w:spacing w:line="578" w:lineRule="exact"/>
        <w:ind w:firstLineChars="1671" w:firstLine="5347"/>
        <w:jc w:val="right"/>
      </w:pPr>
      <w:r w:rsidRPr="003B5AAF">
        <w:rPr>
          <w:rFonts w:hint="eastAsia"/>
        </w:rPr>
        <w:t>重庆市财政局</w:t>
      </w:r>
    </w:p>
    <w:p w:rsidR="00B67B15" w:rsidRPr="003B5AAF" w:rsidRDefault="00B67B15" w:rsidP="00B67B15">
      <w:pPr>
        <w:spacing w:line="578" w:lineRule="exact"/>
        <w:ind w:firstLineChars="1631" w:firstLine="5219"/>
        <w:jc w:val="right"/>
      </w:pPr>
      <w:r w:rsidRPr="003B5AAF">
        <w:rPr>
          <w:rFonts w:hint="eastAsia"/>
        </w:rPr>
        <w:t>20</w:t>
      </w:r>
      <w:r w:rsidRPr="003B5AAF">
        <w:t>24</w:t>
      </w:r>
      <w:r w:rsidRPr="003B5AAF">
        <w:rPr>
          <w:rFonts w:hint="eastAsia"/>
        </w:rPr>
        <w:t>年</w:t>
      </w:r>
      <w:r w:rsidRPr="003B5AAF">
        <w:t>7</w:t>
      </w:r>
      <w:r w:rsidRPr="003B5AAF">
        <w:rPr>
          <w:rFonts w:hint="eastAsia"/>
        </w:rPr>
        <w:t>月</w:t>
      </w:r>
      <w:r w:rsidRPr="003B5AAF">
        <w:t>2</w:t>
      </w:r>
      <w:r w:rsidRPr="003B5AAF">
        <w:rPr>
          <w:rFonts w:hint="eastAsia"/>
        </w:rPr>
        <w:t>日</w:t>
      </w:r>
    </w:p>
    <w:p w:rsidR="00E46A6A" w:rsidRPr="00B67B15" w:rsidRDefault="00B67B15" w:rsidP="00B67B15">
      <w:pPr>
        <w:ind w:leftChars="100" w:left="320"/>
      </w:pPr>
      <w:r w:rsidRPr="003B5AAF">
        <w:rPr>
          <w:rFonts w:hint="eastAsia"/>
        </w:rPr>
        <w:t>（此件主动</w:t>
      </w:r>
      <w:r w:rsidRPr="003B5AAF">
        <w:t>公开）</w:t>
      </w:r>
    </w:p>
    <w:sectPr w:rsidR="00E46A6A" w:rsidRPr="00B67B1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AB" w:rsidRDefault="00F937AB">
      <w:pPr>
        <w:spacing w:line="240" w:lineRule="auto"/>
      </w:pPr>
      <w:r>
        <w:separator/>
      </w:r>
    </w:p>
  </w:endnote>
  <w:endnote w:type="continuationSeparator" w:id="0">
    <w:p w:rsidR="00F937AB" w:rsidRDefault="00F93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8B2D70F-8A59-4A88-885F-2000FA89012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840FF5DC-0F88-439E-B4E0-0332A10EE0C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3724211-3540-4722-BA80-72777F584C62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7B1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7B1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AB" w:rsidRDefault="00F937AB">
      <w:pPr>
        <w:spacing w:line="240" w:lineRule="auto"/>
      </w:pPr>
      <w:r>
        <w:separator/>
      </w:r>
    </w:p>
  </w:footnote>
  <w:footnote w:type="continuationSeparator" w:id="0">
    <w:p w:rsidR="00F937AB" w:rsidRDefault="00F93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51D0B"/>
    <w:rsid w:val="00357AAF"/>
    <w:rsid w:val="00383443"/>
    <w:rsid w:val="003E4E1E"/>
    <w:rsid w:val="003F3555"/>
    <w:rsid w:val="003F49A8"/>
    <w:rsid w:val="004B49C5"/>
    <w:rsid w:val="004B7FAA"/>
    <w:rsid w:val="00541F41"/>
    <w:rsid w:val="00597E69"/>
    <w:rsid w:val="005A6704"/>
    <w:rsid w:val="005E2BCD"/>
    <w:rsid w:val="00610F2D"/>
    <w:rsid w:val="006509F5"/>
    <w:rsid w:val="006512E1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4887"/>
    <w:rsid w:val="00A43229"/>
    <w:rsid w:val="00A446D2"/>
    <w:rsid w:val="00A860D2"/>
    <w:rsid w:val="00AA0CAE"/>
    <w:rsid w:val="00B4705A"/>
    <w:rsid w:val="00B67B15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4066"/>
    <w:rsid w:val="00D075B5"/>
    <w:rsid w:val="00D172B6"/>
    <w:rsid w:val="00DA5409"/>
    <w:rsid w:val="00DB2465"/>
    <w:rsid w:val="00DC5A29"/>
    <w:rsid w:val="00DC753A"/>
    <w:rsid w:val="00DE3B57"/>
    <w:rsid w:val="00DE5B1C"/>
    <w:rsid w:val="00E46A6A"/>
    <w:rsid w:val="00E54327"/>
    <w:rsid w:val="00E67507"/>
    <w:rsid w:val="00E8116B"/>
    <w:rsid w:val="00EA6DB7"/>
    <w:rsid w:val="00EF44DC"/>
    <w:rsid w:val="00F0546A"/>
    <w:rsid w:val="00F36C4B"/>
    <w:rsid w:val="00F9216F"/>
    <w:rsid w:val="00F937AB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2500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2024-07-03T11:04:00Z</dcterms:created>
  <dcterms:modified xsi:type="dcterms:W3CDTF">2024-07-03T11:04:00Z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