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AE" w:rsidRDefault="00AA0CAE" w:rsidP="00AA0CAE">
      <w:pPr>
        <w:spacing w:line="578" w:lineRule="exact"/>
        <w:ind w:firstLineChars="200" w:firstLine="640"/>
      </w:pPr>
    </w:p>
    <w:p w:rsidR="00FA4C38" w:rsidRPr="008F74E2" w:rsidRDefault="00FA4C38" w:rsidP="00FA4C38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8F74E2">
        <w:rPr>
          <w:rFonts w:eastAsia="方正小标宋_GBK" w:hint="eastAsia"/>
          <w:sz w:val="44"/>
          <w:szCs w:val="44"/>
        </w:rPr>
        <w:t>重庆市财政局关于拨付</w:t>
      </w:r>
    </w:p>
    <w:p w:rsidR="00FA4C38" w:rsidRDefault="00FA4C38" w:rsidP="00FA4C38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8F74E2">
        <w:rPr>
          <w:rFonts w:eastAsia="方正小标宋_GBK" w:hint="eastAsia"/>
          <w:sz w:val="44"/>
          <w:szCs w:val="44"/>
        </w:rPr>
        <w:t>2024</w:t>
      </w:r>
      <w:r w:rsidRPr="008F74E2">
        <w:rPr>
          <w:rFonts w:eastAsia="方正小标宋_GBK" w:hint="eastAsia"/>
          <w:sz w:val="44"/>
          <w:szCs w:val="44"/>
        </w:rPr>
        <w:t>年山东协作重庆省级援助资金的通知</w:t>
      </w:r>
    </w:p>
    <w:p w:rsidR="00FA4C38" w:rsidRPr="00FA4C38" w:rsidRDefault="00FA4C38" w:rsidP="00FA4C38">
      <w:pPr>
        <w:pStyle w:val="a0"/>
        <w:jc w:val="center"/>
        <w:rPr>
          <w:rFonts w:ascii="楷体" w:eastAsia="楷体" w:hAnsi="楷体" w:hint="eastAsia"/>
        </w:rPr>
      </w:pPr>
      <w:bookmarkStart w:id="0" w:name="_GoBack"/>
      <w:r w:rsidRPr="00FA4C38">
        <w:rPr>
          <w:rFonts w:ascii="楷体" w:eastAsia="楷体" w:hAnsi="楷体" w:hint="eastAsia"/>
        </w:rPr>
        <w:t>渝财农〔2024〕35号</w:t>
      </w:r>
    </w:p>
    <w:bookmarkEnd w:id="0"/>
    <w:p w:rsidR="00FA4C38" w:rsidRPr="008F74E2" w:rsidRDefault="00FA4C38" w:rsidP="00FA4C38">
      <w:pPr>
        <w:spacing w:line="578" w:lineRule="exact"/>
      </w:pPr>
    </w:p>
    <w:p w:rsidR="00FA4C38" w:rsidRPr="008F74E2" w:rsidRDefault="00FA4C38" w:rsidP="00FA4C38">
      <w:pPr>
        <w:spacing w:line="578" w:lineRule="exact"/>
      </w:pPr>
      <w:r w:rsidRPr="008F74E2">
        <w:t>相关区县（自治县）财政局</w:t>
      </w:r>
      <w:r w:rsidRPr="008F74E2">
        <w:rPr>
          <w:rFonts w:hint="eastAsia"/>
        </w:rPr>
        <w:t>，</w:t>
      </w:r>
      <w:r w:rsidRPr="008F74E2">
        <w:t>市级相关部门：</w:t>
      </w:r>
    </w:p>
    <w:p w:rsidR="00FA4C38" w:rsidRPr="008F74E2" w:rsidRDefault="00FA4C38" w:rsidP="00FA4C38">
      <w:pPr>
        <w:spacing w:line="578" w:lineRule="exact"/>
        <w:ind w:firstLineChars="200" w:firstLine="640"/>
      </w:pPr>
      <w:r w:rsidRPr="008F74E2">
        <w:rPr>
          <w:rFonts w:hint="eastAsia"/>
        </w:rPr>
        <w:t>根据</w:t>
      </w:r>
      <w:r w:rsidRPr="008F74E2">
        <w:t>《山东省财政厅</w:t>
      </w:r>
      <w:r w:rsidRPr="008F74E2">
        <w:rPr>
          <w:rFonts w:hint="eastAsia"/>
        </w:rPr>
        <w:t>关于拨付</w:t>
      </w:r>
      <w:r w:rsidRPr="008F74E2">
        <w:rPr>
          <w:rFonts w:hint="eastAsia"/>
        </w:rPr>
        <w:t>202</w:t>
      </w:r>
      <w:r w:rsidRPr="008F74E2">
        <w:t>4</w:t>
      </w:r>
      <w:r w:rsidRPr="008F74E2">
        <w:rPr>
          <w:rFonts w:hint="eastAsia"/>
        </w:rPr>
        <w:t>年东西部协作重庆资金的通知</w:t>
      </w:r>
      <w:r w:rsidRPr="008F74E2">
        <w:t>》（</w:t>
      </w:r>
      <w:r w:rsidRPr="008F74E2">
        <w:rPr>
          <w:rFonts w:hint="eastAsia"/>
        </w:rPr>
        <w:t>鲁财建指〔</w:t>
      </w:r>
      <w:r w:rsidRPr="008F74E2">
        <w:rPr>
          <w:rFonts w:hint="eastAsia"/>
        </w:rPr>
        <w:t>202</w:t>
      </w:r>
      <w:r w:rsidRPr="008F74E2">
        <w:t>4</w:t>
      </w:r>
      <w:r w:rsidRPr="008F74E2">
        <w:rPr>
          <w:rFonts w:hint="eastAsia"/>
        </w:rPr>
        <w:t>〕</w:t>
      </w:r>
      <w:r w:rsidRPr="008F74E2">
        <w:t>27</w:t>
      </w:r>
      <w:r w:rsidRPr="008F74E2">
        <w:rPr>
          <w:rFonts w:hint="eastAsia"/>
        </w:rPr>
        <w:t>号</w:t>
      </w:r>
      <w:r w:rsidRPr="008F74E2">
        <w:t>）和</w:t>
      </w:r>
      <w:r w:rsidRPr="008F74E2">
        <w:rPr>
          <w:rFonts w:hint="eastAsia"/>
        </w:rPr>
        <w:t>《重庆市农业</w:t>
      </w:r>
      <w:r w:rsidRPr="008F74E2">
        <w:t>农村委员会</w:t>
      </w:r>
      <w:r w:rsidRPr="008F74E2">
        <w:rPr>
          <w:rFonts w:hint="eastAsia"/>
        </w:rPr>
        <w:t>重庆</w:t>
      </w:r>
      <w:r w:rsidRPr="008F74E2">
        <w:t>市乡村振兴局山东省协作重庆干部管理组</w:t>
      </w:r>
      <w:r w:rsidRPr="008F74E2">
        <w:rPr>
          <w:rFonts w:hint="eastAsia"/>
        </w:rPr>
        <w:t>关于下达</w:t>
      </w:r>
      <w:r w:rsidRPr="008F74E2">
        <w:rPr>
          <w:rFonts w:hint="eastAsia"/>
        </w:rPr>
        <w:t>202</w:t>
      </w:r>
      <w:r w:rsidRPr="008F74E2">
        <w:t>4</w:t>
      </w:r>
      <w:r w:rsidRPr="008F74E2">
        <w:rPr>
          <w:rFonts w:hint="eastAsia"/>
        </w:rPr>
        <w:t>年山东协作重庆省级财政援助资金项目投资计划的通知》（渝农发〔</w:t>
      </w:r>
      <w:r w:rsidRPr="008F74E2">
        <w:rPr>
          <w:rFonts w:hint="eastAsia"/>
        </w:rPr>
        <w:t>202</w:t>
      </w:r>
      <w:r w:rsidRPr="008F74E2">
        <w:t>4</w:t>
      </w:r>
      <w:r w:rsidRPr="008F74E2">
        <w:rPr>
          <w:rFonts w:hint="eastAsia"/>
        </w:rPr>
        <w:t>〕</w:t>
      </w:r>
      <w:r w:rsidRPr="008F74E2">
        <w:t>64</w:t>
      </w:r>
      <w:r w:rsidRPr="008F74E2">
        <w:rPr>
          <w:rFonts w:hint="eastAsia"/>
        </w:rPr>
        <w:t>号），</w:t>
      </w:r>
      <w:r w:rsidRPr="008F74E2">
        <w:t>现将</w:t>
      </w:r>
      <w:r w:rsidRPr="008F74E2">
        <w:t>20</w:t>
      </w:r>
      <w:r w:rsidRPr="008F74E2">
        <w:rPr>
          <w:rFonts w:hint="eastAsia"/>
        </w:rPr>
        <w:t>2</w:t>
      </w:r>
      <w:r w:rsidRPr="008F74E2">
        <w:t>4</w:t>
      </w:r>
      <w:r w:rsidRPr="008F74E2">
        <w:t>年山东协作重庆省级援助资金拨付给你们（详见附</w:t>
      </w:r>
      <w:r w:rsidRPr="008F74E2">
        <w:rPr>
          <w:rFonts w:hint="eastAsia"/>
        </w:rPr>
        <w:t>件</w:t>
      </w:r>
      <w:r w:rsidRPr="008F74E2">
        <w:t>），请按照</w:t>
      </w:r>
      <w:r w:rsidRPr="008F74E2">
        <w:rPr>
          <w:rFonts w:hint="eastAsia"/>
        </w:rPr>
        <w:t>《鲁渝协作山东省财政援助资金及援建项目管理办法（修订）》的</w:t>
      </w:r>
      <w:r w:rsidRPr="008F74E2">
        <w:t>有关要求，</w:t>
      </w:r>
      <w:r w:rsidRPr="008F74E2">
        <w:rPr>
          <w:rFonts w:hint="eastAsia"/>
        </w:rPr>
        <w:t>加强资金</w:t>
      </w:r>
      <w:r w:rsidRPr="008F74E2">
        <w:t>管理</w:t>
      </w:r>
      <w:r w:rsidRPr="008F74E2">
        <w:rPr>
          <w:rFonts w:hint="eastAsia"/>
        </w:rPr>
        <w:t>，</w:t>
      </w:r>
      <w:r w:rsidRPr="008F74E2">
        <w:t>组织好项目实施</w:t>
      </w:r>
      <w:r w:rsidRPr="008F74E2">
        <w:rPr>
          <w:rFonts w:hint="eastAsia"/>
        </w:rPr>
        <w:t>。投资计划若有调整，资金预算相应调整</w:t>
      </w:r>
      <w:r w:rsidRPr="008F74E2">
        <w:t>。</w:t>
      </w:r>
    </w:p>
    <w:p w:rsidR="00FA4C38" w:rsidRPr="008F74E2" w:rsidRDefault="00FA4C38" w:rsidP="00FA4C38">
      <w:pPr>
        <w:spacing w:line="578" w:lineRule="exact"/>
        <w:ind w:firstLineChars="200" w:firstLine="640"/>
      </w:pPr>
      <w:r w:rsidRPr="008F74E2">
        <w:t>该项资金已在山东省列支，相关账务及年终决算按往来账科目处理。</w:t>
      </w:r>
    </w:p>
    <w:p w:rsidR="00FA4C38" w:rsidRPr="008F74E2" w:rsidRDefault="00FA4C38" w:rsidP="00FA4C38">
      <w:pPr>
        <w:spacing w:line="578" w:lineRule="exact"/>
        <w:ind w:firstLineChars="200" w:firstLine="640"/>
      </w:pPr>
    </w:p>
    <w:p w:rsidR="00FA4C38" w:rsidRPr="008F74E2" w:rsidRDefault="00FA4C38" w:rsidP="00FA4C38">
      <w:pPr>
        <w:spacing w:line="578" w:lineRule="exact"/>
        <w:ind w:firstLineChars="200" w:firstLine="640"/>
        <w:rPr>
          <w:rFonts w:hint="eastAsia"/>
        </w:rPr>
      </w:pPr>
      <w:r w:rsidRPr="008F74E2">
        <w:t>附件：</w:t>
      </w:r>
      <w:r w:rsidRPr="008F74E2">
        <w:rPr>
          <w:rFonts w:hint="eastAsia"/>
        </w:rPr>
        <w:t>202</w:t>
      </w:r>
      <w:r w:rsidRPr="008F74E2">
        <w:t>4</w:t>
      </w:r>
      <w:r w:rsidRPr="008F74E2">
        <w:rPr>
          <w:rFonts w:hint="eastAsia"/>
        </w:rPr>
        <w:t>年山东协作重庆省级援助资金分配表</w:t>
      </w:r>
    </w:p>
    <w:p w:rsidR="00FA4C38" w:rsidRPr="008F74E2" w:rsidRDefault="00FA4C38" w:rsidP="00FA4C38">
      <w:pPr>
        <w:spacing w:line="578" w:lineRule="exact"/>
        <w:ind w:firstLineChars="200" w:firstLine="640"/>
      </w:pPr>
    </w:p>
    <w:p w:rsidR="00FA4C38" w:rsidRPr="008F74E2" w:rsidRDefault="00FA4C38" w:rsidP="00FA4C38">
      <w:pPr>
        <w:spacing w:line="578" w:lineRule="exact"/>
      </w:pPr>
    </w:p>
    <w:p w:rsidR="00FA4C38" w:rsidRPr="008F74E2" w:rsidRDefault="00FA4C38" w:rsidP="00FA4C38">
      <w:pPr>
        <w:spacing w:line="578" w:lineRule="exact"/>
      </w:pPr>
    </w:p>
    <w:p w:rsidR="00FA4C38" w:rsidRPr="008F74E2" w:rsidRDefault="00FA4C38" w:rsidP="00FA4C38">
      <w:pPr>
        <w:spacing w:line="578" w:lineRule="exact"/>
        <w:ind w:firstLineChars="1736" w:firstLine="5555"/>
      </w:pPr>
      <w:r w:rsidRPr="008F74E2">
        <w:rPr>
          <w:rFonts w:hint="eastAsia"/>
        </w:rPr>
        <w:t>重庆市财政局</w:t>
      </w:r>
    </w:p>
    <w:p w:rsidR="00FA4C38" w:rsidRPr="008F74E2" w:rsidRDefault="00FA4C38" w:rsidP="00FA4C38">
      <w:pPr>
        <w:spacing w:line="578" w:lineRule="exact"/>
        <w:ind w:firstLineChars="1680" w:firstLine="5376"/>
      </w:pPr>
      <w:r w:rsidRPr="008F74E2">
        <w:rPr>
          <w:rFonts w:hint="eastAsia"/>
        </w:rPr>
        <w:lastRenderedPageBreak/>
        <w:t>20</w:t>
      </w:r>
      <w:r w:rsidRPr="008F74E2">
        <w:t>24</w:t>
      </w:r>
      <w:r w:rsidRPr="008F74E2">
        <w:rPr>
          <w:rFonts w:hint="eastAsia"/>
        </w:rPr>
        <w:t>年</w:t>
      </w:r>
      <w:r w:rsidRPr="008F74E2">
        <w:t>5</w:t>
      </w:r>
      <w:r w:rsidRPr="008F74E2">
        <w:rPr>
          <w:rFonts w:hint="eastAsia"/>
        </w:rPr>
        <w:t>月</w:t>
      </w:r>
      <w:r w:rsidRPr="008F74E2">
        <w:t>16</w:t>
      </w:r>
      <w:r w:rsidRPr="008F74E2">
        <w:rPr>
          <w:rFonts w:hint="eastAsia"/>
        </w:rPr>
        <w:t>日</w:t>
      </w:r>
    </w:p>
    <w:p w:rsidR="00FA4C38" w:rsidRPr="008F74E2" w:rsidRDefault="00FA4C38" w:rsidP="00FA4C38">
      <w:pPr>
        <w:spacing w:line="578" w:lineRule="exact"/>
        <w:ind w:firstLineChars="200" w:firstLine="640"/>
      </w:pPr>
      <w:r w:rsidRPr="008F74E2">
        <w:rPr>
          <w:rFonts w:hint="eastAsia"/>
        </w:rPr>
        <w:t>（此件主动公开</w:t>
      </w:r>
      <w:r w:rsidRPr="008F74E2">
        <w:t>）</w:t>
      </w:r>
    </w:p>
    <w:p w:rsidR="00FA4C38" w:rsidRPr="00FA4C38" w:rsidRDefault="00FA4C38" w:rsidP="00FA4C38">
      <w:pPr>
        <w:pStyle w:val="a0"/>
        <w:rPr>
          <w:rFonts w:hint="eastAsia"/>
        </w:rPr>
      </w:pPr>
    </w:p>
    <w:sectPr w:rsidR="00FA4C38" w:rsidRPr="00FA4C38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98" w:rsidRDefault="00F06498">
      <w:pPr>
        <w:spacing w:line="240" w:lineRule="auto"/>
      </w:pPr>
      <w:r>
        <w:separator/>
      </w:r>
    </w:p>
  </w:endnote>
  <w:endnote w:type="continuationSeparator" w:id="0">
    <w:p w:rsidR="00F06498" w:rsidRDefault="00F06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C830B4FC-552D-49A0-B167-89814961EF3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669AFBD2-3154-4339-8A4E-CC1308F563F7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30DDA8FC-D6FC-4965-B217-DD70C13A254F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7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4C3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7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A4C3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8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8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8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98" w:rsidRDefault="00F06498">
      <w:pPr>
        <w:spacing w:line="240" w:lineRule="auto"/>
      </w:pPr>
      <w:r>
        <w:separator/>
      </w:r>
    </w:p>
  </w:footnote>
  <w:footnote w:type="continuationSeparator" w:id="0">
    <w:p w:rsidR="00F06498" w:rsidRDefault="00F06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8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0C2C04"/>
    <w:rsid w:val="0011379E"/>
    <w:rsid w:val="001272E5"/>
    <w:rsid w:val="00172A27"/>
    <w:rsid w:val="001924CF"/>
    <w:rsid w:val="001A38B7"/>
    <w:rsid w:val="001B3E84"/>
    <w:rsid w:val="001D7C26"/>
    <w:rsid w:val="001E1D4F"/>
    <w:rsid w:val="00204E52"/>
    <w:rsid w:val="002423F8"/>
    <w:rsid w:val="00256DDF"/>
    <w:rsid w:val="0026289F"/>
    <w:rsid w:val="002A389B"/>
    <w:rsid w:val="002B17E3"/>
    <w:rsid w:val="002B7553"/>
    <w:rsid w:val="002E7DF5"/>
    <w:rsid w:val="00351D0B"/>
    <w:rsid w:val="00357AAF"/>
    <w:rsid w:val="00383443"/>
    <w:rsid w:val="003E4E1E"/>
    <w:rsid w:val="003F49A8"/>
    <w:rsid w:val="004B49C5"/>
    <w:rsid w:val="004B7FAA"/>
    <w:rsid w:val="00541F41"/>
    <w:rsid w:val="00597E69"/>
    <w:rsid w:val="005E2BCD"/>
    <w:rsid w:val="006509F5"/>
    <w:rsid w:val="006512E1"/>
    <w:rsid w:val="006D3F8F"/>
    <w:rsid w:val="007057D0"/>
    <w:rsid w:val="00710C4C"/>
    <w:rsid w:val="00716960"/>
    <w:rsid w:val="00757A08"/>
    <w:rsid w:val="00796AED"/>
    <w:rsid w:val="007D7601"/>
    <w:rsid w:val="008240CA"/>
    <w:rsid w:val="00844EE4"/>
    <w:rsid w:val="00850C21"/>
    <w:rsid w:val="0087698F"/>
    <w:rsid w:val="00894C52"/>
    <w:rsid w:val="009650E8"/>
    <w:rsid w:val="009B6DE3"/>
    <w:rsid w:val="009D7357"/>
    <w:rsid w:val="00A34887"/>
    <w:rsid w:val="00A446D2"/>
    <w:rsid w:val="00A860D2"/>
    <w:rsid w:val="00AA0CAE"/>
    <w:rsid w:val="00B4705A"/>
    <w:rsid w:val="00BD0828"/>
    <w:rsid w:val="00BD2826"/>
    <w:rsid w:val="00BE3FE8"/>
    <w:rsid w:val="00C6064E"/>
    <w:rsid w:val="00C84BE2"/>
    <w:rsid w:val="00CB2CCF"/>
    <w:rsid w:val="00D172B6"/>
    <w:rsid w:val="00DA5409"/>
    <w:rsid w:val="00DB2465"/>
    <w:rsid w:val="00DC5A29"/>
    <w:rsid w:val="00DC753A"/>
    <w:rsid w:val="00DE5B1C"/>
    <w:rsid w:val="00E54327"/>
    <w:rsid w:val="00EA6DB7"/>
    <w:rsid w:val="00EF44DC"/>
    <w:rsid w:val="00F0546A"/>
    <w:rsid w:val="00F06498"/>
    <w:rsid w:val="00F36C4B"/>
    <w:rsid w:val="00FA1057"/>
    <w:rsid w:val="00FA4C38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B4465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next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c">
    <w:name w:val="Date"/>
    <w:basedOn w:val="a"/>
    <w:next w:val="a"/>
    <w:link w:val="ad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d">
    <w:name w:val="日期 字符"/>
    <w:basedOn w:val="a1"/>
    <w:link w:val="ac"/>
    <w:rsid w:val="00082E38"/>
    <w:rPr>
      <w:rFonts w:eastAsia="方正仿宋_GBK"/>
      <w:kern w:val="2"/>
      <w:sz w:val="32"/>
    </w:rPr>
  </w:style>
  <w:style w:type="character" w:styleId="ae">
    <w:name w:val="Hyperlink"/>
    <w:rsid w:val="00DE5B1C"/>
    <w:rPr>
      <w:color w:val="0563C1"/>
      <w:u w:val="single"/>
    </w:rPr>
  </w:style>
  <w:style w:type="character" w:customStyle="1" w:styleId="a5">
    <w:name w:val="正文文本 字符"/>
    <w:basedOn w:val="a1"/>
    <w:link w:val="a0"/>
    <w:rsid w:val="0011379E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2024-05-23T08:06:00Z</dcterms:created>
  <dcterms:modified xsi:type="dcterms:W3CDTF">2024-05-23T08:06:00Z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