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B6" w:rsidRPr="00DA4884" w:rsidRDefault="005911B6" w:rsidP="00DA4884">
      <w:pPr>
        <w:spacing w:line="578" w:lineRule="exact"/>
        <w:rPr>
          <w:rFonts w:ascii="Times New Roman" w:eastAsia="方正黑体_GBK" w:hAnsi="Times New Roman"/>
          <w:sz w:val="32"/>
        </w:rPr>
      </w:pPr>
      <w:r w:rsidRPr="00DA4884">
        <w:rPr>
          <w:rFonts w:ascii="Times New Roman" w:eastAsia="方正黑体_GBK" w:hAnsi="Times New Roman" w:hint="eastAsia"/>
          <w:sz w:val="32"/>
        </w:rPr>
        <w:t>附件</w:t>
      </w:r>
      <w:r w:rsidRPr="00DA4884">
        <w:rPr>
          <w:rFonts w:ascii="Times New Roman" w:eastAsia="方正黑体_GBK" w:hAnsi="Times New Roman"/>
          <w:sz w:val="32"/>
        </w:rPr>
        <w:t>2</w:t>
      </w:r>
      <w:bookmarkStart w:id="0" w:name="_GoBack"/>
      <w:bookmarkEnd w:id="0"/>
    </w:p>
    <w:p w:rsidR="005911B6" w:rsidRPr="00DA4884" w:rsidRDefault="005911B6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B95F0B" w:rsidRPr="00DA4884" w:rsidRDefault="00E534E2" w:rsidP="00DA4884">
      <w:pPr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4884">
        <w:rPr>
          <w:rFonts w:ascii="Times New Roman" w:eastAsia="方正小标宋_GBK" w:hAnsi="Times New Roman" w:hint="eastAsia"/>
          <w:sz w:val="44"/>
          <w:szCs w:val="44"/>
        </w:rPr>
        <w:t>关于</w:t>
      </w:r>
      <w:proofErr w:type="gramStart"/>
      <w:r w:rsidRPr="00DA4884">
        <w:rPr>
          <w:rFonts w:ascii="Times New Roman" w:eastAsia="方正小标宋_GBK" w:hAnsi="Times New Roman"/>
          <w:sz w:val="44"/>
          <w:szCs w:val="44"/>
        </w:rPr>
        <w:t>《</w:t>
      </w:r>
      <w:proofErr w:type="gramEnd"/>
      <w:r w:rsidRPr="00DA4884">
        <w:rPr>
          <w:rFonts w:ascii="Times New Roman" w:eastAsia="方正小标宋_GBK" w:hAnsi="Times New Roman"/>
          <w:sz w:val="44"/>
          <w:szCs w:val="44"/>
        </w:rPr>
        <w:t>重庆市</w:t>
      </w:r>
      <w:r w:rsidRPr="00DA4884">
        <w:rPr>
          <w:rFonts w:ascii="Times New Roman" w:eastAsia="方正小标宋_GBK" w:hAnsi="Times New Roman" w:hint="eastAsia"/>
          <w:sz w:val="44"/>
          <w:szCs w:val="44"/>
        </w:rPr>
        <w:t>普惠金融发展专项资金</w:t>
      </w:r>
      <w:r w:rsidRPr="00DA4884">
        <w:rPr>
          <w:rFonts w:ascii="Times New Roman" w:eastAsia="方正小标宋_GBK" w:hAnsi="Times New Roman"/>
          <w:sz w:val="44"/>
          <w:szCs w:val="44"/>
        </w:rPr>
        <w:t>管理办法</w:t>
      </w:r>
    </w:p>
    <w:p w:rsidR="00B95F0B" w:rsidRPr="00DA4884" w:rsidRDefault="00E534E2" w:rsidP="00DA4884">
      <w:pPr>
        <w:spacing w:line="578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DA4884">
        <w:rPr>
          <w:rFonts w:ascii="Times New Roman" w:eastAsia="方正小标宋_GBK" w:hAnsi="Times New Roman" w:hint="eastAsia"/>
          <w:sz w:val="44"/>
          <w:szCs w:val="44"/>
        </w:rPr>
        <w:t>（征求意见稿）</w:t>
      </w:r>
      <w:proofErr w:type="gramStart"/>
      <w:r w:rsidRPr="00DA4884">
        <w:rPr>
          <w:rFonts w:ascii="Times New Roman" w:eastAsia="方正小标宋_GBK" w:hAnsi="Times New Roman"/>
          <w:sz w:val="44"/>
          <w:szCs w:val="44"/>
        </w:rPr>
        <w:t>》</w:t>
      </w:r>
      <w:proofErr w:type="gramEnd"/>
      <w:r w:rsidRPr="00DA4884">
        <w:rPr>
          <w:rFonts w:ascii="Times New Roman" w:eastAsia="方正小标宋_GBK" w:hAnsi="Times New Roman" w:hint="eastAsia"/>
          <w:sz w:val="44"/>
          <w:szCs w:val="44"/>
        </w:rPr>
        <w:t>的</w:t>
      </w:r>
      <w:r w:rsidRPr="00DA4884">
        <w:rPr>
          <w:rFonts w:ascii="Times New Roman" w:eastAsia="方正小标宋_GBK" w:hAnsi="Times New Roman"/>
          <w:sz w:val="44"/>
          <w:szCs w:val="44"/>
        </w:rPr>
        <w:t>说明</w:t>
      </w:r>
    </w:p>
    <w:p w:rsidR="00B95F0B" w:rsidRPr="00DA4884" w:rsidRDefault="00B95F0B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/>
          <w:sz w:val="32"/>
        </w:rPr>
        <w:t>为</w:t>
      </w:r>
      <w:r w:rsidRPr="00DA4884">
        <w:rPr>
          <w:rFonts w:ascii="Times New Roman" w:eastAsia="方正仿宋_GBK" w:hAnsi="Times New Roman" w:hint="eastAsia"/>
          <w:sz w:val="32"/>
        </w:rPr>
        <w:t>进一步</w:t>
      </w:r>
      <w:r w:rsidRPr="00DA4884">
        <w:rPr>
          <w:rFonts w:ascii="Times New Roman" w:eastAsia="方正仿宋_GBK" w:hAnsi="Times New Roman"/>
          <w:sz w:val="32"/>
        </w:rPr>
        <w:t>为规范普惠金融发展专项资金管理，提升政策效能和资金使用效益，推动普惠金融高质量发展，市财政局</w:t>
      </w:r>
      <w:r w:rsidRPr="00DA4884">
        <w:rPr>
          <w:rFonts w:ascii="Times New Roman" w:eastAsia="方正仿宋_GBK" w:hAnsi="Times New Roman" w:hint="eastAsia"/>
          <w:sz w:val="32"/>
        </w:rPr>
        <w:t>修订</w:t>
      </w:r>
      <w:r w:rsidRPr="00DA4884">
        <w:rPr>
          <w:rFonts w:ascii="Times New Roman" w:eastAsia="方正仿宋_GBK" w:hAnsi="Times New Roman"/>
          <w:sz w:val="32"/>
        </w:rPr>
        <w:t>了《重庆市</w:t>
      </w:r>
      <w:r w:rsidRPr="00DA4884">
        <w:rPr>
          <w:rFonts w:ascii="Times New Roman" w:eastAsia="方正仿宋_GBK" w:hAnsi="Times New Roman" w:hint="eastAsia"/>
          <w:sz w:val="32"/>
        </w:rPr>
        <w:t>普惠金融发展专项资金管理办法</w:t>
      </w:r>
      <w:r w:rsidRPr="00DA4884">
        <w:rPr>
          <w:rFonts w:ascii="Times New Roman" w:eastAsia="方正仿宋_GBK" w:hAnsi="Times New Roman"/>
          <w:sz w:val="32"/>
        </w:rPr>
        <w:t>（征求意见稿）》（以下简称《</w:t>
      </w:r>
      <w:r w:rsidRPr="00DA4884">
        <w:rPr>
          <w:rFonts w:ascii="Times New Roman" w:eastAsia="方正仿宋_GBK" w:hAnsi="Times New Roman" w:hint="eastAsia"/>
          <w:sz w:val="32"/>
        </w:rPr>
        <w:t>管理办法</w:t>
      </w:r>
      <w:r w:rsidRPr="00DA4884">
        <w:rPr>
          <w:rFonts w:ascii="Times New Roman" w:eastAsia="方正仿宋_GBK" w:hAnsi="Times New Roman"/>
          <w:sz w:val="32"/>
        </w:rPr>
        <w:t>》）。现就</w:t>
      </w:r>
      <w:r w:rsidRPr="00DA4884">
        <w:rPr>
          <w:rFonts w:ascii="Times New Roman" w:eastAsia="方正仿宋_GBK" w:hAnsi="Times New Roman" w:hint="eastAsia"/>
          <w:sz w:val="32"/>
        </w:rPr>
        <w:t>有关情况</w:t>
      </w:r>
      <w:r w:rsidRPr="00DA4884">
        <w:rPr>
          <w:rFonts w:ascii="Times New Roman" w:eastAsia="方正仿宋_GBK" w:hAnsi="Times New Roman"/>
          <w:sz w:val="32"/>
        </w:rPr>
        <w:t>说明如下：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</w:rPr>
      </w:pPr>
      <w:r w:rsidRPr="00DA4884">
        <w:rPr>
          <w:rFonts w:ascii="Times New Roman" w:eastAsia="方正黑体_GBK" w:hAnsi="Times New Roman" w:hint="eastAsia"/>
          <w:sz w:val="32"/>
        </w:rPr>
        <w:t>一、修订背景和依据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 w:hint="eastAsia"/>
          <w:sz w:val="32"/>
        </w:rPr>
        <w:t>根据</w:t>
      </w:r>
      <w:r w:rsidRPr="00DA4884">
        <w:rPr>
          <w:rFonts w:ascii="Times New Roman" w:eastAsia="方正仿宋_GBK" w:hAnsi="Times New Roman"/>
          <w:sz w:val="32"/>
        </w:rPr>
        <w:t>《</w:t>
      </w:r>
      <w:r w:rsidRPr="00DA4884">
        <w:rPr>
          <w:rFonts w:ascii="Times New Roman" w:eastAsia="方正仿宋_GBK" w:hAnsi="Times New Roman" w:hint="eastAsia"/>
          <w:sz w:val="32"/>
        </w:rPr>
        <w:t>财政</w:t>
      </w:r>
      <w:r w:rsidRPr="00DA4884">
        <w:rPr>
          <w:rFonts w:ascii="Times New Roman" w:eastAsia="方正仿宋_GBK" w:hAnsi="Times New Roman"/>
          <w:sz w:val="32"/>
        </w:rPr>
        <w:t>部</w:t>
      </w:r>
      <w:r w:rsidRPr="00DA4884">
        <w:rPr>
          <w:rFonts w:ascii="Times New Roman" w:eastAsia="方正仿宋_GBK" w:hAnsi="Times New Roman" w:hint="eastAsia"/>
          <w:sz w:val="32"/>
        </w:rPr>
        <w:t>关于</w:t>
      </w:r>
      <w:r w:rsidRPr="00DA4884">
        <w:rPr>
          <w:rFonts w:ascii="Times New Roman" w:eastAsia="方正仿宋_GBK" w:hAnsi="Times New Roman"/>
          <w:sz w:val="32"/>
        </w:rPr>
        <w:t>印发〈</w:t>
      </w:r>
      <w:r w:rsidRPr="00DA4884">
        <w:rPr>
          <w:rFonts w:ascii="Times New Roman" w:eastAsia="方正仿宋_GBK" w:hAnsi="Times New Roman" w:hint="eastAsia"/>
          <w:sz w:val="32"/>
        </w:rPr>
        <w:t>普惠金融发展专项资金管理办法</w:t>
      </w:r>
      <w:r w:rsidRPr="00DA4884">
        <w:rPr>
          <w:rFonts w:ascii="Times New Roman" w:eastAsia="方正仿宋_GBK" w:hAnsi="Times New Roman"/>
          <w:sz w:val="32"/>
        </w:rPr>
        <w:t>〉</w:t>
      </w:r>
      <w:r w:rsidRPr="00DA4884">
        <w:rPr>
          <w:rFonts w:ascii="Times New Roman" w:eastAsia="方正仿宋_GBK" w:hAnsi="Times New Roman" w:hint="eastAsia"/>
          <w:sz w:val="32"/>
        </w:rPr>
        <w:t>的</w:t>
      </w:r>
      <w:r w:rsidRPr="00DA4884">
        <w:rPr>
          <w:rFonts w:ascii="Times New Roman" w:eastAsia="方正仿宋_GBK" w:hAnsi="Times New Roman"/>
          <w:sz w:val="32"/>
        </w:rPr>
        <w:t>通知》</w:t>
      </w:r>
      <w:r w:rsidRPr="00DA4884">
        <w:rPr>
          <w:rFonts w:ascii="Times New Roman" w:eastAsia="方正仿宋_GBK" w:hAnsi="Times New Roman" w:hint="eastAsia"/>
          <w:sz w:val="32"/>
        </w:rPr>
        <w:t>（财金〔</w:t>
      </w:r>
      <w:r w:rsidRPr="00DA4884">
        <w:rPr>
          <w:rFonts w:ascii="Times New Roman" w:eastAsia="方正仿宋_GBK" w:hAnsi="Times New Roman"/>
          <w:sz w:val="32"/>
        </w:rPr>
        <w:t>2023</w:t>
      </w:r>
      <w:r w:rsidRPr="00DA4884">
        <w:rPr>
          <w:rFonts w:ascii="Times New Roman" w:eastAsia="方正仿宋_GBK" w:hAnsi="Times New Roman" w:hint="eastAsia"/>
          <w:sz w:val="32"/>
        </w:rPr>
        <w:t>〕</w:t>
      </w:r>
      <w:r w:rsidRPr="00DA4884">
        <w:rPr>
          <w:rFonts w:ascii="Times New Roman" w:eastAsia="方正仿宋_GBK" w:hAnsi="Times New Roman"/>
          <w:sz w:val="32"/>
        </w:rPr>
        <w:t>75</w:t>
      </w:r>
      <w:r w:rsidRPr="00DA4884">
        <w:rPr>
          <w:rFonts w:ascii="Times New Roman" w:eastAsia="方正仿宋_GBK" w:hAnsi="Times New Roman" w:hint="eastAsia"/>
          <w:sz w:val="32"/>
        </w:rPr>
        <w:t>号）</w:t>
      </w:r>
      <w:r w:rsidRPr="00DA4884">
        <w:rPr>
          <w:rFonts w:ascii="Times New Roman" w:eastAsia="方正仿宋_GBK" w:hAnsi="Times New Roman"/>
          <w:sz w:val="32"/>
        </w:rPr>
        <w:t>要求</w:t>
      </w:r>
      <w:r w:rsidRPr="00DA4884">
        <w:rPr>
          <w:rFonts w:ascii="Times New Roman" w:eastAsia="方正仿宋_GBK" w:hAnsi="Times New Roman" w:hint="eastAsia"/>
          <w:sz w:val="32"/>
        </w:rPr>
        <w:t>，省级财政</w:t>
      </w:r>
      <w:r w:rsidRPr="00DA4884">
        <w:rPr>
          <w:rFonts w:ascii="Times New Roman" w:eastAsia="方正仿宋_GBK" w:hAnsi="Times New Roman"/>
          <w:sz w:val="32"/>
        </w:rPr>
        <w:t>部门应当</w:t>
      </w:r>
      <w:r w:rsidRPr="00DA4884">
        <w:rPr>
          <w:rFonts w:ascii="Times New Roman" w:eastAsia="方正仿宋_GBK" w:hAnsi="Times New Roman" w:hint="eastAsia"/>
          <w:sz w:val="32"/>
        </w:rPr>
        <w:t>结合实际</w:t>
      </w:r>
      <w:r w:rsidRPr="00DA4884">
        <w:rPr>
          <w:rFonts w:ascii="Times New Roman" w:eastAsia="方正仿宋_GBK" w:hAnsi="Times New Roman"/>
          <w:sz w:val="32"/>
        </w:rPr>
        <w:t>制定</w:t>
      </w:r>
      <w:r w:rsidRPr="00DA4884">
        <w:rPr>
          <w:rFonts w:ascii="Times New Roman" w:eastAsia="方正仿宋_GBK" w:hAnsi="Times New Roman" w:hint="eastAsia"/>
          <w:sz w:val="32"/>
        </w:rPr>
        <w:t>专项资金管理</w:t>
      </w:r>
      <w:r w:rsidRPr="00DA4884">
        <w:rPr>
          <w:rFonts w:ascii="Times New Roman" w:eastAsia="方正仿宋_GBK" w:hAnsi="Times New Roman"/>
          <w:sz w:val="32"/>
        </w:rPr>
        <w:t>实施细则。</w:t>
      </w:r>
      <w:r w:rsidRPr="00DA4884">
        <w:rPr>
          <w:rFonts w:ascii="Times New Roman" w:eastAsia="方正仿宋_GBK" w:hAnsi="Times New Roman" w:hint="eastAsia"/>
          <w:sz w:val="32"/>
        </w:rPr>
        <w:t>为此</w:t>
      </w:r>
      <w:r w:rsidRPr="00DA4884">
        <w:rPr>
          <w:rFonts w:ascii="Times New Roman" w:eastAsia="方正仿宋_GBK" w:hAnsi="Times New Roman"/>
          <w:sz w:val="32"/>
        </w:rPr>
        <w:t>，</w:t>
      </w:r>
      <w:r w:rsidRPr="00DA4884">
        <w:rPr>
          <w:rFonts w:ascii="Times New Roman" w:eastAsia="方正仿宋_GBK" w:hAnsi="Times New Roman" w:hint="eastAsia"/>
          <w:sz w:val="32"/>
        </w:rPr>
        <w:t>我局积极会同有关部门，深入调研、反复研究、多次论证，形成了《管理办法》。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黑体_GBK" w:hAnsi="Times New Roman"/>
          <w:sz w:val="32"/>
        </w:rPr>
      </w:pPr>
      <w:r w:rsidRPr="00DA4884">
        <w:rPr>
          <w:rFonts w:ascii="Times New Roman" w:eastAsia="方正黑体_GBK" w:hAnsi="Times New Roman" w:hint="eastAsia"/>
          <w:sz w:val="32"/>
        </w:rPr>
        <w:t>二、修订的主要内容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/>
          <w:sz w:val="32"/>
        </w:rPr>
        <w:t>《</w:t>
      </w:r>
      <w:r w:rsidRPr="00DA4884">
        <w:rPr>
          <w:rFonts w:ascii="Times New Roman" w:eastAsia="方正仿宋_GBK" w:hAnsi="Times New Roman" w:hint="eastAsia"/>
          <w:sz w:val="32"/>
        </w:rPr>
        <w:t>管理办法</w:t>
      </w:r>
      <w:r w:rsidRPr="00DA4884">
        <w:rPr>
          <w:rFonts w:ascii="Times New Roman" w:eastAsia="方正仿宋_GBK" w:hAnsi="Times New Roman"/>
          <w:sz w:val="32"/>
        </w:rPr>
        <w:t>》</w:t>
      </w:r>
      <w:r w:rsidRPr="00DA4884">
        <w:rPr>
          <w:rFonts w:ascii="Times New Roman" w:eastAsia="方正仿宋_GBK" w:hAnsi="Times New Roman" w:hint="eastAsia"/>
          <w:sz w:val="32"/>
        </w:rPr>
        <w:t>共</w:t>
      </w:r>
      <w:r w:rsidRPr="00DA4884">
        <w:rPr>
          <w:rFonts w:ascii="Times New Roman" w:eastAsia="方正仿宋_GBK" w:hAnsi="Times New Roman"/>
          <w:sz w:val="32"/>
        </w:rPr>
        <w:t>7</w:t>
      </w:r>
      <w:r w:rsidRPr="00DA4884">
        <w:rPr>
          <w:rFonts w:ascii="Times New Roman" w:eastAsia="方正仿宋_GBK" w:hAnsi="Times New Roman"/>
          <w:sz w:val="32"/>
        </w:rPr>
        <w:t>章</w:t>
      </w:r>
      <w:r w:rsidRPr="00DA4884">
        <w:rPr>
          <w:rFonts w:ascii="Times New Roman" w:eastAsia="方正仿宋_GBK" w:hAnsi="Times New Roman"/>
          <w:sz w:val="32"/>
        </w:rPr>
        <w:t>37</w:t>
      </w:r>
      <w:r w:rsidRPr="00DA4884">
        <w:rPr>
          <w:rFonts w:ascii="Times New Roman" w:eastAsia="方正仿宋_GBK" w:hAnsi="Times New Roman"/>
          <w:sz w:val="32"/>
        </w:rPr>
        <w:t>条，</w:t>
      </w:r>
      <w:r w:rsidRPr="00DA4884">
        <w:rPr>
          <w:rFonts w:ascii="Times New Roman" w:eastAsia="方正仿宋_GBK" w:hAnsi="Times New Roman" w:hint="eastAsia"/>
          <w:sz w:val="32"/>
        </w:rPr>
        <w:t>根据财政部财金〔</w:t>
      </w:r>
      <w:r w:rsidRPr="00DA4884">
        <w:rPr>
          <w:rFonts w:ascii="Times New Roman" w:eastAsia="方正仿宋_GBK" w:hAnsi="Times New Roman"/>
          <w:sz w:val="32"/>
        </w:rPr>
        <w:t>2023</w:t>
      </w:r>
      <w:r w:rsidRPr="00DA4884">
        <w:rPr>
          <w:rFonts w:ascii="Times New Roman" w:eastAsia="方正仿宋_GBK" w:hAnsi="Times New Roman" w:hint="eastAsia"/>
          <w:sz w:val="32"/>
        </w:rPr>
        <w:t>〕</w:t>
      </w:r>
      <w:r w:rsidRPr="00DA4884">
        <w:rPr>
          <w:rFonts w:ascii="Times New Roman" w:eastAsia="方正仿宋_GBK" w:hAnsi="Times New Roman"/>
          <w:sz w:val="32"/>
        </w:rPr>
        <w:t>75</w:t>
      </w:r>
      <w:r w:rsidRPr="00DA4884">
        <w:rPr>
          <w:rFonts w:ascii="Times New Roman" w:eastAsia="方正仿宋_GBK" w:hAnsi="Times New Roman" w:hint="eastAsia"/>
          <w:sz w:val="32"/>
        </w:rPr>
        <w:t>号文件要求，结合我市实际，明确了</w:t>
      </w:r>
      <w:r w:rsidRPr="00DA4884">
        <w:rPr>
          <w:rFonts w:ascii="Times New Roman" w:eastAsia="方正仿宋_GBK" w:hAnsi="Times New Roman"/>
          <w:sz w:val="32"/>
        </w:rPr>
        <w:t>创业担保贷款贴息和奖</w:t>
      </w:r>
      <w:r w:rsidRPr="00DA4884">
        <w:rPr>
          <w:rFonts w:ascii="Times New Roman" w:eastAsia="方正仿宋_GBK" w:hAnsi="Times New Roman" w:hint="eastAsia"/>
          <w:sz w:val="32"/>
        </w:rPr>
        <w:t>补</w:t>
      </w:r>
      <w:r w:rsidRPr="00DA4884">
        <w:rPr>
          <w:rFonts w:ascii="Times New Roman" w:eastAsia="方正仿宋_GBK" w:hAnsi="Times New Roman"/>
          <w:sz w:val="32"/>
        </w:rPr>
        <w:t>、财政支持普惠金融发展示范区奖补、农村金融机构定向</w:t>
      </w:r>
      <w:proofErr w:type="gramStart"/>
      <w:r w:rsidRPr="00DA4884">
        <w:rPr>
          <w:rFonts w:ascii="Times New Roman" w:eastAsia="方正仿宋_GBK" w:hAnsi="Times New Roman"/>
          <w:sz w:val="32"/>
        </w:rPr>
        <w:t>费用奖补</w:t>
      </w:r>
      <w:proofErr w:type="gramEnd"/>
      <w:r w:rsidRPr="00DA4884">
        <w:rPr>
          <w:rFonts w:ascii="Times New Roman" w:eastAsia="方正仿宋_GBK" w:hAnsi="Times New Roman" w:hint="eastAsia"/>
          <w:sz w:val="32"/>
        </w:rPr>
        <w:t>等方面的资金申报、分配、使用等内容</w:t>
      </w:r>
      <w:r w:rsidRPr="00DA4884">
        <w:rPr>
          <w:rFonts w:ascii="Times New Roman" w:eastAsia="方正仿宋_GBK" w:hAnsi="Times New Roman"/>
          <w:sz w:val="32"/>
        </w:rPr>
        <w:t>。</w:t>
      </w:r>
      <w:r w:rsidR="00020653" w:rsidRPr="00DA4884">
        <w:rPr>
          <w:rFonts w:ascii="Times New Roman" w:eastAsia="方正仿宋_GBK" w:hAnsi="Times New Roman" w:hint="eastAsia"/>
          <w:sz w:val="32"/>
        </w:rPr>
        <w:t>主要</w:t>
      </w:r>
      <w:r w:rsidRPr="00DA4884">
        <w:rPr>
          <w:rFonts w:ascii="Times New Roman" w:eastAsia="方正仿宋_GBK" w:hAnsi="Times New Roman" w:hint="eastAsia"/>
          <w:sz w:val="32"/>
        </w:rPr>
        <w:t>为</w:t>
      </w:r>
      <w:r w:rsidRPr="00DA4884">
        <w:rPr>
          <w:rFonts w:ascii="Times New Roman" w:eastAsia="方正仿宋_GBK" w:hAnsi="Times New Roman"/>
          <w:sz w:val="32"/>
        </w:rPr>
        <w:t>：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 w:hint="eastAsia"/>
          <w:sz w:val="32"/>
        </w:rPr>
        <w:t>一是总则。明确制定依据</w:t>
      </w:r>
      <w:r w:rsidRPr="00DA4884">
        <w:rPr>
          <w:rFonts w:ascii="Times New Roman" w:eastAsia="方正仿宋_GBK" w:hAnsi="Times New Roman"/>
          <w:sz w:val="32"/>
        </w:rPr>
        <w:t>、工作原则等。</w:t>
      </w:r>
    </w:p>
    <w:p w:rsidR="005E0BED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/>
          <w:sz w:val="32"/>
        </w:rPr>
        <w:t>二是</w:t>
      </w:r>
      <w:r w:rsidRPr="00DA4884">
        <w:rPr>
          <w:rFonts w:ascii="Times New Roman" w:eastAsia="方正仿宋_GBK" w:hAnsi="Times New Roman" w:hint="eastAsia"/>
          <w:sz w:val="32"/>
        </w:rPr>
        <w:t>创业担保贷款贴息和奖补</w:t>
      </w:r>
      <w:r w:rsidRPr="00DA4884">
        <w:rPr>
          <w:rFonts w:ascii="Times New Roman" w:eastAsia="方正仿宋_GBK" w:hAnsi="Times New Roman"/>
          <w:sz w:val="32"/>
        </w:rPr>
        <w:t>。</w:t>
      </w:r>
      <w:r w:rsidR="005E0BED" w:rsidRPr="00DA4884">
        <w:rPr>
          <w:rFonts w:ascii="Times New Roman" w:eastAsia="方正仿宋_GBK" w:hAnsi="Times New Roman" w:hint="eastAsia"/>
          <w:sz w:val="32"/>
        </w:rPr>
        <w:t>明确创业担保贷款经办机构、贷款额度、贷款最高利率、贷款期限和财政贴息比例等</w:t>
      </w:r>
      <w:r w:rsidR="008709EE" w:rsidRPr="00DA4884">
        <w:rPr>
          <w:rFonts w:ascii="Times New Roman" w:eastAsia="方正仿宋_GBK" w:hAnsi="Times New Roman" w:hint="eastAsia"/>
          <w:sz w:val="32"/>
        </w:rPr>
        <w:t>。支持创</w:t>
      </w:r>
      <w:r w:rsidR="008709EE" w:rsidRPr="00DA4884">
        <w:rPr>
          <w:rFonts w:ascii="Times New Roman" w:eastAsia="方正仿宋_GBK" w:hAnsi="Times New Roman" w:hint="eastAsia"/>
          <w:sz w:val="32"/>
        </w:rPr>
        <w:lastRenderedPageBreak/>
        <w:t>业担保按市场化原则收取担保费，并对符合条件的相关业务纳入小微、“三农”融资担保降</w:t>
      </w:r>
      <w:proofErr w:type="gramStart"/>
      <w:r w:rsidR="008709EE" w:rsidRPr="00DA4884">
        <w:rPr>
          <w:rFonts w:ascii="Times New Roman" w:eastAsia="方正仿宋_GBK" w:hAnsi="Times New Roman" w:hint="eastAsia"/>
          <w:sz w:val="32"/>
        </w:rPr>
        <w:t>费奖补</w:t>
      </w:r>
      <w:proofErr w:type="gramEnd"/>
      <w:r w:rsidR="008709EE" w:rsidRPr="00DA4884">
        <w:rPr>
          <w:rFonts w:ascii="Times New Roman" w:eastAsia="方正仿宋_GBK" w:hAnsi="Times New Roman" w:hint="eastAsia"/>
          <w:sz w:val="32"/>
        </w:rPr>
        <w:t>和小</w:t>
      </w:r>
      <w:proofErr w:type="gramStart"/>
      <w:r w:rsidR="008709EE" w:rsidRPr="00DA4884">
        <w:rPr>
          <w:rFonts w:ascii="Times New Roman" w:eastAsia="方正仿宋_GBK" w:hAnsi="Times New Roman" w:hint="eastAsia"/>
          <w:sz w:val="32"/>
        </w:rPr>
        <w:t>微企业</w:t>
      </w:r>
      <w:proofErr w:type="gramEnd"/>
      <w:r w:rsidR="008709EE" w:rsidRPr="00DA4884">
        <w:rPr>
          <w:rFonts w:ascii="Times New Roman" w:eastAsia="方正仿宋_GBK" w:hAnsi="Times New Roman" w:hint="eastAsia"/>
          <w:sz w:val="32"/>
        </w:rPr>
        <w:t>融资担保代偿补偿范畴。实施市对区县绩效奖励。</w:t>
      </w:r>
    </w:p>
    <w:p w:rsidR="00451BA1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/>
          <w:sz w:val="32"/>
        </w:rPr>
        <w:t>三是</w:t>
      </w:r>
      <w:r w:rsidRPr="00DA4884">
        <w:rPr>
          <w:rFonts w:ascii="Times New Roman" w:eastAsia="方正仿宋_GBK" w:hAnsi="Times New Roman" w:hint="eastAsia"/>
          <w:sz w:val="32"/>
        </w:rPr>
        <w:t>财政支持普惠金融发展示范区奖补</w:t>
      </w:r>
      <w:r w:rsidRPr="00DA4884">
        <w:rPr>
          <w:rFonts w:ascii="Times New Roman" w:eastAsia="方正仿宋_GBK" w:hAnsi="Times New Roman"/>
          <w:sz w:val="32"/>
        </w:rPr>
        <w:t>。</w:t>
      </w:r>
      <w:r w:rsidRPr="00DA4884">
        <w:rPr>
          <w:rFonts w:ascii="Times New Roman" w:eastAsia="方正仿宋_GBK" w:hAnsi="Times New Roman" w:hint="eastAsia"/>
          <w:sz w:val="32"/>
        </w:rPr>
        <w:t>明确</w:t>
      </w:r>
      <w:r w:rsidR="00451BA1" w:rsidRPr="00DA4884">
        <w:rPr>
          <w:rFonts w:ascii="Times New Roman" w:eastAsia="方正仿宋_GBK" w:hAnsi="Times New Roman" w:hint="eastAsia"/>
          <w:sz w:val="32"/>
        </w:rPr>
        <w:t>示范区数量、</w:t>
      </w:r>
      <w:proofErr w:type="gramStart"/>
      <w:r w:rsidR="00451BA1" w:rsidRPr="00DA4884">
        <w:rPr>
          <w:rFonts w:ascii="Times New Roman" w:eastAsia="方正仿宋_GBK" w:hAnsi="Times New Roman" w:hint="eastAsia"/>
          <w:sz w:val="32"/>
        </w:rPr>
        <w:t>奖补标准</w:t>
      </w:r>
      <w:proofErr w:type="gramEnd"/>
      <w:r w:rsidR="00D23CC0" w:rsidRPr="00DA4884">
        <w:rPr>
          <w:rFonts w:ascii="Times New Roman" w:eastAsia="方正仿宋_GBK" w:hAnsi="Times New Roman" w:hint="eastAsia"/>
          <w:sz w:val="32"/>
        </w:rPr>
        <w:t>、评审流程及相关要求。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/>
          <w:sz w:val="32"/>
        </w:rPr>
        <w:t>四是农村金融机构定向</w:t>
      </w:r>
      <w:proofErr w:type="gramStart"/>
      <w:r w:rsidRPr="00DA4884">
        <w:rPr>
          <w:rFonts w:ascii="Times New Roman" w:eastAsia="方正仿宋_GBK" w:hAnsi="Times New Roman"/>
          <w:sz w:val="32"/>
        </w:rPr>
        <w:t>费用奖补</w:t>
      </w:r>
      <w:proofErr w:type="gramEnd"/>
      <w:r w:rsidRPr="00DA4884">
        <w:rPr>
          <w:rFonts w:ascii="Times New Roman" w:eastAsia="方正仿宋_GBK" w:hAnsi="Times New Roman"/>
          <w:sz w:val="32"/>
        </w:rPr>
        <w:t>。</w:t>
      </w:r>
      <w:proofErr w:type="gramStart"/>
      <w:r w:rsidRPr="00DA4884">
        <w:rPr>
          <w:rFonts w:ascii="Times New Roman" w:eastAsia="方正仿宋_GBK" w:hAnsi="Times New Roman" w:hint="eastAsia"/>
          <w:sz w:val="32"/>
        </w:rPr>
        <w:t>明确</w:t>
      </w:r>
      <w:r w:rsidR="00D23CC0" w:rsidRPr="00DA4884">
        <w:rPr>
          <w:rFonts w:ascii="Times New Roman" w:eastAsia="方正仿宋_GBK" w:hAnsi="Times New Roman" w:hint="eastAsia"/>
          <w:sz w:val="32"/>
        </w:rPr>
        <w:t>奖补</w:t>
      </w:r>
      <w:proofErr w:type="gramEnd"/>
      <w:r w:rsidR="00D23CC0" w:rsidRPr="00DA4884">
        <w:rPr>
          <w:rFonts w:ascii="Times New Roman" w:eastAsia="方正仿宋_GBK" w:hAnsi="Times New Roman" w:hint="eastAsia"/>
          <w:sz w:val="32"/>
        </w:rPr>
        <w:t>范围</w:t>
      </w:r>
      <w:r w:rsidRPr="00DA4884">
        <w:rPr>
          <w:rFonts w:ascii="Times New Roman" w:eastAsia="方正仿宋_GBK" w:hAnsi="Times New Roman" w:hint="eastAsia"/>
          <w:sz w:val="32"/>
        </w:rPr>
        <w:t>、</w:t>
      </w:r>
      <w:r w:rsidR="00D23CC0" w:rsidRPr="00DA4884">
        <w:rPr>
          <w:rFonts w:ascii="Times New Roman" w:eastAsia="方正仿宋_GBK" w:hAnsi="Times New Roman" w:hint="eastAsia"/>
          <w:sz w:val="32"/>
        </w:rPr>
        <w:t>申报</w:t>
      </w:r>
      <w:r w:rsidRPr="00DA4884">
        <w:rPr>
          <w:rFonts w:ascii="Times New Roman" w:eastAsia="方正仿宋_GBK" w:hAnsi="Times New Roman" w:hint="eastAsia"/>
          <w:sz w:val="32"/>
        </w:rPr>
        <w:t>条件、</w:t>
      </w:r>
      <w:proofErr w:type="gramStart"/>
      <w:r w:rsidRPr="00DA4884">
        <w:rPr>
          <w:rFonts w:ascii="Times New Roman" w:eastAsia="方正仿宋_GBK" w:hAnsi="Times New Roman" w:hint="eastAsia"/>
          <w:sz w:val="32"/>
        </w:rPr>
        <w:t>奖补</w:t>
      </w:r>
      <w:r w:rsidR="000D2F78" w:rsidRPr="00DA4884">
        <w:rPr>
          <w:rFonts w:ascii="Times New Roman" w:eastAsia="方正仿宋_GBK" w:hAnsi="Times New Roman" w:hint="eastAsia"/>
          <w:sz w:val="32"/>
        </w:rPr>
        <w:t>金额</w:t>
      </w:r>
      <w:proofErr w:type="gramEnd"/>
      <w:r w:rsidR="000D2F78" w:rsidRPr="00DA4884">
        <w:rPr>
          <w:rFonts w:ascii="Times New Roman" w:eastAsia="方正仿宋_GBK" w:hAnsi="Times New Roman" w:hint="eastAsia"/>
          <w:sz w:val="32"/>
        </w:rPr>
        <w:t>计算方式</w:t>
      </w:r>
      <w:r w:rsidR="005E0BED" w:rsidRPr="00DA4884">
        <w:rPr>
          <w:rFonts w:ascii="Times New Roman" w:eastAsia="方正仿宋_GBK" w:hAnsi="Times New Roman" w:hint="eastAsia"/>
          <w:sz w:val="32"/>
        </w:rPr>
        <w:t>等</w:t>
      </w:r>
      <w:r w:rsidRPr="00DA4884">
        <w:rPr>
          <w:rFonts w:ascii="Times New Roman" w:eastAsia="方正仿宋_GBK" w:hAnsi="Times New Roman" w:hint="eastAsia"/>
          <w:sz w:val="32"/>
        </w:rPr>
        <w:t>。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/>
          <w:sz w:val="32"/>
        </w:rPr>
        <w:t>五是</w:t>
      </w:r>
      <w:r w:rsidRPr="00DA4884">
        <w:rPr>
          <w:rFonts w:ascii="Times New Roman" w:eastAsia="方正仿宋_GBK" w:hAnsi="Times New Roman" w:hint="eastAsia"/>
          <w:sz w:val="32"/>
        </w:rPr>
        <w:t>资金申报与分配。明确</w:t>
      </w:r>
      <w:r w:rsidR="00A04C5C" w:rsidRPr="00DA4884">
        <w:rPr>
          <w:rFonts w:ascii="Times New Roman" w:eastAsia="方正仿宋_GBK" w:hAnsi="Times New Roman" w:hint="eastAsia"/>
          <w:sz w:val="32"/>
        </w:rPr>
        <w:t>资金</w:t>
      </w:r>
      <w:r w:rsidR="00A04C5C" w:rsidRPr="00DA4884">
        <w:rPr>
          <w:rFonts w:ascii="Times New Roman" w:eastAsia="方正仿宋_GBK" w:hAnsi="Times New Roman"/>
          <w:sz w:val="32"/>
        </w:rPr>
        <w:t>分配方式、</w:t>
      </w:r>
      <w:r w:rsidR="00A04C5C" w:rsidRPr="00DA4884">
        <w:rPr>
          <w:rFonts w:ascii="Times New Roman" w:eastAsia="方正仿宋_GBK" w:hAnsi="Times New Roman" w:hint="eastAsia"/>
          <w:sz w:val="32"/>
        </w:rPr>
        <w:t>申报</w:t>
      </w:r>
      <w:r w:rsidR="00A04C5C" w:rsidRPr="00DA4884">
        <w:rPr>
          <w:rFonts w:ascii="Times New Roman" w:eastAsia="方正仿宋_GBK" w:hAnsi="Times New Roman"/>
          <w:sz w:val="32"/>
        </w:rPr>
        <w:t>要求等，</w:t>
      </w:r>
      <w:r w:rsidR="00A04C5C" w:rsidRPr="00DA4884">
        <w:rPr>
          <w:rFonts w:ascii="Times New Roman" w:eastAsia="方正仿宋_GBK" w:hAnsi="Times New Roman" w:hint="eastAsia"/>
          <w:sz w:val="32"/>
        </w:rPr>
        <w:t>提出</w:t>
      </w:r>
      <w:r w:rsidRPr="00DA4884">
        <w:rPr>
          <w:rFonts w:ascii="Times New Roman" w:eastAsia="方正仿宋_GBK" w:hAnsi="Times New Roman" w:hint="eastAsia"/>
          <w:sz w:val="32"/>
        </w:rPr>
        <w:t>创业担保贷款</w:t>
      </w:r>
      <w:r w:rsidR="00A04C5C" w:rsidRPr="00DA4884">
        <w:rPr>
          <w:rFonts w:ascii="Times New Roman" w:eastAsia="方正仿宋_GBK" w:hAnsi="Times New Roman" w:hint="eastAsia"/>
          <w:sz w:val="32"/>
        </w:rPr>
        <w:t>贴息</w:t>
      </w:r>
      <w:r w:rsidRPr="00DA4884">
        <w:rPr>
          <w:rFonts w:ascii="Times New Roman" w:eastAsia="方正仿宋_GBK" w:hAnsi="Times New Roman" w:hint="eastAsia"/>
          <w:sz w:val="32"/>
        </w:rPr>
        <w:t>采用据实结算、财政普惠金融示范区</w:t>
      </w:r>
      <w:proofErr w:type="gramStart"/>
      <w:r w:rsidR="00A04C5C" w:rsidRPr="00DA4884">
        <w:rPr>
          <w:rFonts w:ascii="Times New Roman" w:eastAsia="方正仿宋_GBK" w:hAnsi="Times New Roman" w:hint="eastAsia"/>
          <w:sz w:val="32"/>
        </w:rPr>
        <w:t>奖补</w:t>
      </w:r>
      <w:r w:rsidR="007C4577" w:rsidRPr="00DA4884">
        <w:rPr>
          <w:rFonts w:ascii="Times New Roman" w:eastAsia="方正仿宋_GBK" w:hAnsi="Times New Roman" w:hint="eastAsia"/>
          <w:sz w:val="32"/>
        </w:rPr>
        <w:t>采用</w:t>
      </w:r>
      <w:proofErr w:type="gramEnd"/>
      <w:r w:rsidRPr="00DA4884">
        <w:rPr>
          <w:rFonts w:ascii="Times New Roman" w:eastAsia="方正仿宋_GBK" w:hAnsi="Times New Roman" w:hint="eastAsia"/>
          <w:sz w:val="32"/>
        </w:rPr>
        <w:t>项目制分配、农村定向</w:t>
      </w:r>
      <w:proofErr w:type="gramStart"/>
      <w:r w:rsidRPr="00DA4884">
        <w:rPr>
          <w:rFonts w:ascii="Times New Roman" w:eastAsia="方正仿宋_GBK" w:hAnsi="Times New Roman" w:hint="eastAsia"/>
          <w:sz w:val="32"/>
        </w:rPr>
        <w:t>费用</w:t>
      </w:r>
      <w:r w:rsidR="00A04C5C" w:rsidRPr="00DA4884">
        <w:rPr>
          <w:rFonts w:ascii="Times New Roman" w:eastAsia="方正仿宋_GBK" w:hAnsi="Times New Roman" w:hint="eastAsia"/>
          <w:sz w:val="32"/>
        </w:rPr>
        <w:t>奖补</w:t>
      </w:r>
      <w:r w:rsidR="007C4577" w:rsidRPr="00DA4884">
        <w:rPr>
          <w:rFonts w:ascii="Times New Roman" w:eastAsia="方正仿宋_GBK" w:hAnsi="Times New Roman" w:hint="eastAsia"/>
          <w:sz w:val="32"/>
        </w:rPr>
        <w:t>采用</w:t>
      </w:r>
      <w:proofErr w:type="gramEnd"/>
      <w:r w:rsidRPr="00DA4884">
        <w:rPr>
          <w:rFonts w:ascii="Times New Roman" w:eastAsia="方正仿宋_GBK" w:hAnsi="Times New Roman" w:hint="eastAsia"/>
          <w:sz w:val="32"/>
        </w:rPr>
        <w:t>因素法</w:t>
      </w:r>
      <w:r w:rsidR="007C4577" w:rsidRPr="00DA4884">
        <w:rPr>
          <w:rFonts w:ascii="Times New Roman" w:eastAsia="方正仿宋_GBK" w:hAnsi="Times New Roman" w:hint="eastAsia"/>
          <w:sz w:val="32"/>
        </w:rPr>
        <w:t>分配</w:t>
      </w:r>
      <w:r w:rsidRPr="00DA4884">
        <w:rPr>
          <w:rFonts w:ascii="Times New Roman" w:eastAsia="方正仿宋_GBK" w:hAnsi="Times New Roman"/>
          <w:sz w:val="32"/>
        </w:rPr>
        <w:t>。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 w:hint="eastAsia"/>
          <w:sz w:val="32"/>
        </w:rPr>
        <w:t>六是</w:t>
      </w:r>
      <w:r w:rsidRPr="00DA4884">
        <w:rPr>
          <w:rFonts w:ascii="Times New Roman" w:eastAsia="方正仿宋_GBK" w:hAnsi="Times New Roman"/>
          <w:sz w:val="32"/>
        </w:rPr>
        <w:t>监督管理</w:t>
      </w:r>
      <w:r w:rsidRPr="00DA4884">
        <w:rPr>
          <w:rFonts w:ascii="Times New Roman" w:eastAsia="方正仿宋_GBK" w:hAnsi="Times New Roman" w:hint="eastAsia"/>
          <w:sz w:val="32"/>
        </w:rPr>
        <w:t>。提出全面实施预算绩效管理，加强绩效结果评价运用的监督管理措施；严格资金审核要求、严肃财经纪律等。</w:t>
      </w:r>
    </w:p>
    <w:p w:rsidR="00B95F0B" w:rsidRPr="00DA4884" w:rsidRDefault="00E534E2" w:rsidP="00DA4884">
      <w:pPr>
        <w:spacing w:line="578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DA4884">
        <w:rPr>
          <w:rFonts w:ascii="Times New Roman" w:eastAsia="方正仿宋_GBK" w:hAnsi="Times New Roman" w:hint="eastAsia"/>
          <w:sz w:val="32"/>
        </w:rPr>
        <w:t>七是</w:t>
      </w:r>
      <w:r w:rsidRPr="00DA4884">
        <w:rPr>
          <w:rFonts w:ascii="Times New Roman" w:eastAsia="方正仿宋_GBK" w:hAnsi="Times New Roman"/>
          <w:sz w:val="32"/>
        </w:rPr>
        <w:t>附则。</w:t>
      </w:r>
      <w:r w:rsidRPr="00DA4884">
        <w:rPr>
          <w:rFonts w:ascii="Times New Roman" w:eastAsia="方正仿宋_GBK" w:hAnsi="Times New Roman" w:hint="eastAsia"/>
          <w:sz w:val="32"/>
        </w:rPr>
        <w:t>明确办法实施时间</w:t>
      </w:r>
      <w:r w:rsidRPr="00DA4884">
        <w:rPr>
          <w:rFonts w:ascii="Times New Roman" w:eastAsia="方正仿宋_GBK" w:hAnsi="Times New Roman"/>
          <w:sz w:val="32"/>
        </w:rPr>
        <w:t>，</w:t>
      </w:r>
      <w:r w:rsidRPr="00DA4884">
        <w:rPr>
          <w:rFonts w:ascii="Times New Roman" w:eastAsia="方正仿宋_GBK" w:hAnsi="Times New Roman" w:hint="eastAsia"/>
          <w:sz w:val="32"/>
        </w:rPr>
        <w:t>新旧办法过渡期处理等</w:t>
      </w:r>
      <w:r w:rsidRPr="00DA4884">
        <w:rPr>
          <w:rFonts w:ascii="Times New Roman" w:eastAsia="方正仿宋_GBK" w:hAnsi="Times New Roman"/>
          <w:sz w:val="32"/>
        </w:rPr>
        <w:t>。</w:t>
      </w:r>
    </w:p>
    <w:sectPr w:rsidR="00B95F0B" w:rsidRPr="00DA4884" w:rsidSect="00DA4884">
      <w:footerReference w:type="default" r:id="rId6"/>
      <w:pgSz w:w="11906" w:h="16838"/>
      <w:pgMar w:top="2098" w:right="1531" w:bottom="1984" w:left="1531" w:header="850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AB6" w:rsidRDefault="00ED1AB6">
      <w:r>
        <w:separator/>
      </w:r>
    </w:p>
  </w:endnote>
  <w:endnote w:type="continuationSeparator" w:id="0">
    <w:p w:rsidR="00ED1AB6" w:rsidRDefault="00ED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0B" w:rsidRDefault="00B95F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AB6" w:rsidRDefault="00ED1AB6">
      <w:r>
        <w:separator/>
      </w:r>
    </w:p>
  </w:footnote>
  <w:footnote w:type="continuationSeparator" w:id="0">
    <w:p w:rsidR="00ED1AB6" w:rsidRDefault="00ED1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revisionView w:markup="0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M2Q3MmU4MDc0OWQzYjRkNWNhMDliNDBkM2E3ZTcifQ=="/>
  </w:docVars>
  <w:rsids>
    <w:rsidRoot w:val="00725EE2"/>
    <w:rsid w:val="00007094"/>
    <w:rsid w:val="00020653"/>
    <w:rsid w:val="00032DD7"/>
    <w:rsid w:val="00043C1F"/>
    <w:rsid w:val="00060E1A"/>
    <w:rsid w:val="00060EC7"/>
    <w:rsid w:val="00073610"/>
    <w:rsid w:val="00092763"/>
    <w:rsid w:val="000D2F78"/>
    <w:rsid w:val="000E1462"/>
    <w:rsid w:val="000F2205"/>
    <w:rsid w:val="00106D5B"/>
    <w:rsid w:val="00107160"/>
    <w:rsid w:val="001244AD"/>
    <w:rsid w:val="00171483"/>
    <w:rsid w:val="001A3B09"/>
    <w:rsid w:val="001A6248"/>
    <w:rsid w:val="001B62E7"/>
    <w:rsid w:val="001E4550"/>
    <w:rsid w:val="001E6A78"/>
    <w:rsid w:val="001F22A9"/>
    <w:rsid w:val="00220771"/>
    <w:rsid w:val="00223FB4"/>
    <w:rsid w:val="00260C10"/>
    <w:rsid w:val="00267D41"/>
    <w:rsid w:val="00297FAE"/>
    <w:rsid w:val="002A4E94"/>
    <w:rsid w:val="002C331C"/>
    <w:rsid w:val="002D5457"/>
    <w:rsid w:val="002F2549"/>
    <w:rsid w:val="00303CF0"/>
    <w:rsid w:val="003130EF"/>
    <w:rsid w:val="00332CF8"/>
    <w:rsid w:val="00361116"/>
    <w:rsid w:val="00384ADA"/>
    <w:rsid w:val="003919F9"/>
    <w:rsid w:val="003A1BE3"/>
    <w:rsid w:val="003C2D57"/>
    <w:rsid w:val="003C4AD5"/>
    <w:rsid w:val="003E0194"/>
    <w:rsid w:val="003E2865"/>
    <w:rsid w:val="00451BA1"/>
    <w:rsid w:val="00462AE1"/>
    <w:rsid w:val="004761D6"/>
    <w:rsid w:val="004A23D0"/>
    <w:rsid w:val="004B4456"/>
    <w:rsid w:val="0051620F"/>
    <w:rsid w:val="00532CA6"/>
    <w:rsid w:val="00544A2A"/>
    <w:rsid w:val="005601DE"/>
    <w:rsid w:val="0057133F"/>
    <w:rsid w:val="00571859"/>
    <w:rsid w:val="005814BF"/>
    <w:rsid w:val="005911B6"/>
    <w:rsid w:val="0059500D"/>
    <w:rsid w:val="005A48E2"/>
    <w:rsid w:val="005B0799"/>
    <w:rsid w:val="005B210F"/>
    <w:rsid w:val="005B2B1E"/>
    <w:rsid w:val="005C0F92"/>
    <w:rsid w:val="005C665B"/>
    <w:rsid w:val="005D6901"/>
    <w:rsid w:val="005E0BED"/>
    <w:rsid w:val="005E0EE1"/>
    <w:rsid w:val="005F28CD"/>
    <w:rsid w:val="006118C7"/>
    <w:rsid w:val="006151DF"/>
    <w:rsid w:val="00617470"/>
    <w:rsid w:val="00640820"/>
    <w:rsid w:val="00644322"/>
    <w:rsid w:val="006A2DDB"/>
    <w:rsid w:val="006A390A"/>
    <w:rsid w:val="006B3038"/>
    <w:rsid w:val="006C495F"/>
    <w:rsid w:val="007120BF"/>
    <w:rsid w:val="00723B2A"/>
    <w:rsid w:val="00725069"/>
    <w:rsid w:val="00725EE2"/>
    <w:rsid w:val="0075431A"/>
    <w:rsid w:val="00776329"/>
    <w:rsid w:val="0079132A"/>
    <w:rsid w:val="007C4577"/>
    <w:rsid w:val="007D431D"/>
    <w:rsid w:val="00815C37"/>
    <w:rsid w:val="00857876"/>
    <w:rsid w:val="008709EE"/>
    <w:rsid w:val="00871C4A"/>
    <w:rsid w:val="00887C92"/>
    <w:rsid w:val="008A18FA"/>
    <w:rsid w:val="008A6AEF"/>
    <w:rsid w:val="008B086D"/>
    <w:rsid w:val="008D302E"/>
    <w:rsid w:val="008E3197"/>
    <w:rsid w:val="008F40AD"/>
    <w:rsid w:val="008F491D"/>
    <w:rsid w:val="009704AA"/>
    <w:rsid w:val="00975B9B"/>
    <w:rsid w:val="009C1831"/>
    <w:rsid w:val="009E5933"/>
    <w:rsid w:val="009F09C7"/>
    <w:rsid w:val="00A0092D"/>
    <w:rsid w:val="00A02BA4"/>
    <w:rsid w:val="00A033E8"/>
    <w:rsid w:val="00A04C5C"/>
    <w:rsid w:val="00A04E2E"/>
    <w:rsid w:val="00A10627"/>
    <w:rsid w:val="00A1798E"/>
    <w:rsid w:val="00A24DC6"/>
    <w:rsid w:val="00A34AD9"/>
    <w:rsid w:val="00A40411"/>
    <w:rsid w:val="00A545ED"/>
    <w:rsid w:val="00A743B8"/>
    <w:rsid w:val="00A80413"/>
    <w:rsid w:val="00A90201"/>
    <w:rsid w:val="00AA02D5"/>
    <w:rsid w:val="00AB7505"/>
    <w:rsid w:val="00AB7817"/>
    <w:rsid w:val="00AC5E4A"/>
    <w:rsid w:val="00AD20A5"/>
    <w:rsid w:val="00AD23E6"/>
    <w:rsid w:val="00AD7535"/>
    <w:rsid w:val="00B13250"/>
    <w:rsid w:val="00B134B7"/>
    <w:rsid w:val="00B31690"/>
    <w:rsid w:val="00B4102B"/>
    <w:rsid w:val="00B431E3"/>
    <w:rsid w:val="00B468FB"/>
    <w:rsid w:val="00B50A40"/>
    <w:rsid w:val="00B75261"/>
    <w:rsid w:val="00B9139B"/>
    <w:rsid w:val="00B95F0B"/>
    <w:rsid w:val="00BB170D"/>
    <w:rsid w:val="00BB40F7"/>
    <w:rsid w:val="00BB41AE"/>
    <w:rsid w:val="00BC3A47"/>
    <w:rsid w:val="00BC7162"/>
    <w:rsid w:val="00BC7875"/>
    <w:rsid w:val="00BD4D4D"/>
    <w:rsid w:val="00BF1077"/>
    <w:rsid w:val="00C100FB"/>
    <w:rsid w:val="00C50515"/>
    <w:rsid w:val="00C76243"/>
    <w:rsid w:val="00C92B99"/>
    <w:rsid w:val="00C936A5"/>
    <w:rsid w:val="00C94125"/>
    <w:rsid w:val="00CA5212"/>
    <w:rsid w:val="00CC09ED"/>
    <w:rsid w:val="00CD0EC4"/>
    <w:rsid w:val="00CF267E"/>
    <w:rsid w:val="00D031D3"/>
    <w:rsid w:val="00D23CC0"/>
    <w:rsid w:val="00D24DDE"/>
    <w:rsid w:val="00D3510A"/>
    <w:rsid w:val="00D54D82"/>
    <w:rsid w:val="00DA0BC2"/>
    <w:rsid w:val="00DA4884"/>
    <w:rsid w:val="00DA6BF0"/>
    <w:rsid w:val="00DB32CF"/>
    <w:rsid w:val="00DC0D22"/>
    <w:rsid w:val="00DD2526"/>
    <w:rsid w:val="00DD2A30"/>
    <w:rsid w:val="00DE5BF6"/>
    <w:rsid w:val="00DF6D85"/>
    <w:rsid w:val="00E24A4E"/>
    <w:rsid w:val="00E411A9"/>
    <w:rsid w:val="00E4391F"/>
    <w:rsid w:val="00E5277B"/>
    <w:rsid w:val="00E534E2"/>
    <w:rsid w:val="00E55E62"/>
    <w:rsid w:val="00E86450"/>
    <w:rsid w:val="00EA1C50"/>
    <w:rsid w:val="00EC2311"/>
    <w:rsid w:val="00ED1AB6"/>
    <w:rsid w:val="00ED2B72"/>
    <w:rsid w:val="00F01835"/>
    <w:rsid w:val="00F04784"/>
    <w:rsid w:val="00F24057"/>
    <w:rsid w:val="00F3165F"/>
    <w:rsid w:val="00F40BB8"/>
    <w:rsid w:val="00F4393D"/>
    <w:rsid w:val="00F44746"/>
    <w:rsid w:val="00F91BFD"/>
    <w:rsid w:val="00FA1BD8"/>
    <w:rsid w:val="00FA37A7"/>
    <w:rsid w:val="00FB26A4"/>
    <w:rsid w:val="00FB6DAE"/>
    <w:rsid w:val="00FF03BF"/>
    <w:rsid w:val="00FF1615"/>
    <w:rsid w:val="02C26092"/>
    <w:rsid w:val="31D05D7C"/>
    <w:rsid w:val="38481F82"/>
    <w:rsid w:val="5E4C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36E788-40BC-4B65-8B49-C5957063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周建文</dc:creator>
  <cp:lastModifiedBy>昌旭</cp:lastModifiedBy>
  <cp:revision>2</cp:revision>
  <cp:lastPrinted>2022-06-10T08:40:00Z</cp:lastPrinted>
  <dcterms:created xsi:type="dcterms:W3CDTF">2023-12-07T08:24:00Z</dcterms:created>
  <dcterms:modified xsi:type="dcterms:W3CDTF">2023-12-07T08:24:00Z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2DA8F982FBB24CA190526BDC86455B57</vt:lpwstr>
  </property>
</Properties>
</file>