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89F" w:rsidRDefault="0026289F">
      <w:pPr>
        <w:jc w:val="center"/>
        <w:rPr>
          <w:rFonts w:ascii="宋体" w:eastAsia="宋体" w:hAnsi="宋体" w:cs="宋体"/>
        </w:rPr>
      </w:pPr>
    </w:p>
    <w:p w:rsidR="0026289F" w:rsidRDefault="0026289F">
      <w:pPr>
        <w:spacing w:line="600" w:lineRule="exact"/>
        <w:rPr>
          <w:rFonts w:ascii="宋体" w:eastAsia="宋体" w:hAnsi="宋体" w:cs="宋体"/>
        </w:rPr>
      </w:pPr>
    </w:p>
    <w:p w:rsidR="00BA5844" w:rsidRPr="00F02671" w:rsidRDefault="00BA5844" w:rsidP="00BA5844">
      <w:pPr>
        <w:spacing w:line="578" w:lineRule="exact"/>
        <w:jc w:val="center"/>
        <w:rPr>
          <w:rFonts w:eastAsia="方正小标宋_GBK"/>
          <w:sz w:val="44"/>
          <w:szCs w:val="44"/>
        </w:rPr>
      </w:pPr>
      <w:bookmarkStart w:id="0" w:name="正文文件"/>
      <w:bookmarkEnd w:id="0"/>
      <w:r w:rsidRPr="00F02671">
        <w:rPr>
          <w:rFonts w:eastAsia="方正小标宋_GBK" w:hint="eastAsia"/>
          <w:sz w:val="44"/>
          <w:szCs w:val="44"/>
        </w:rPr>
        <w:t>重庆市财政局关于转发《中共重庆市委组织部</w:t>
      </w:r>
    </w:p>
    <w:p w:rsidR="00BA5844" w:rsidRPr="00F02671" w:rsidRDefault="00BA5844" w:rsidP="00BA5844">
      <w:pPr>
        <w:spacing w:line="578" w:lineRule="exact"/>
        <w:jc w:val="center"/>
        <w:rPr>
          <w:rFonts w:eastAsia="方正小标宋_GBK"/>
          <w:sz w:val="44"/>
          <w:szCs w:val="44"/>
        </w:rPr>
      </w:pPr>
      <w:r w:rsidRPr="00F02671">
        <w:rPr>
          <w:rFonts w:eastAsia="方正小标宋_GBK" w:hint="eastAsia"/>
          <w:sz w:val="44"/>
          <w:szCs w:val="44"/>
        </w:rPr>
        <w:t>重庆市人力资源和社会保</w:t>
      </w:r>
      <w:r>
        <w:rPr>
          <w:rFonts w:eastAsia="方正小标宋_GBK" w:hint="eastAsia"/>
          <w:sz w:val="44"/>
          <w:szCs w:val="44"/>
        </w:rPr>
        <w:t>障</w:t>
      </w:r>
      <w:r w:rsidRPr="00F02671">
        <w:rPr>
          <w:rFonts w:eastAsia="方正小标宋_GBK" w:hint="eastAsia"/>
          <w:sz w:val="44"/>
          <w:szCs w:val="44"/>
        </w:rPr>
        <w:t>局关于开展第六批</w:t>
      </w:r>
    </w:p>
    <w:p w:rsidR="00BA5844" w:rsidRPr="00F02671" w:rsidRDefault="00BA5844" w:rsidP="00BA5844">
      <w:pPr>
        <w:spacing w:line="578" w:lineRule="exact"/>
        <w:jc w:val="center"/>
        <w:rPr>
          <w:rFonts w:eastAsia="方正小标宋_GBK"/>
          <w:sz w:val="44"/>
          <w:szCs w:val="44"/>
        </w:rPr>
      </w:pPr>
      <w:r w:rsidRPr="00F02671">
        <w:rPr>
          <w:rFonts w:eastAsia="方正小标宋_GBK" w:hint="eastAsia"/>
          <w:sz w:val="44"/>
          <w:szCs w:val="44"/>
        </w:rPr>
        <w:t>重庆市有突出贡献的中青年专家推荐选拔</w:t>
      </w:r>
    </w:p>
    <w:p w:rsidR="00E25095" w:rsidRPr="00BA5844" w:rsidRDefault="00BA5844" w:rsidP="00BA5844">
      <w:pPr>
        <w:spacing w:line="578" w:lineRule="exact"/>
        <w:jc w:val="center"/>
        <w:rPr>
          <w:rFonts w:eastAsia="方正小标宋_GBK" w:hint="eastAsia"/>
          <w:sz w:val="44"/>
          <w:szCs w:val="44"/>
        </w:rPr>
      </w:pPr>
      <w:r w:rsidRPr="00F02671">
        <w:rPr>
          <w:rFonts w:eastAsia="方正小标宋_GBK" w:hint="eastAsia"/>
          <w:sz w:val="44"/>
          <w:szCs w:val="44"/>
        </w:rPr>
        <w:t>工作的通知》的通知</w:t>
      </w:r>
    </w:p>
    <w:p w:rsidR="00BA5844" w:rsidRPr="00BA5844" w:rsidRDefault="00BA5844" w:rsidP="00BA5844">
      <w:pPr>
        <w:autoSpaceDE w:val="0"/>
        <w:autoSpaceDN w:val="0"/>
        <w:spacing w:line="600" w:lineRule="exact"/>
        <w:jc w:val="center"/>
        <w:rPr>
          <w:rFonts w:ascii="楷体" w:eastAsia="楷体" w:hAnsi="楷体" w:cs="楷体" w:hint="eastAsia"/>
        </w:rPr>
      </w:pPr>
      <w:bookmarkStart w:id="1" w:name="_GoBack"/>
      <w:r w:rsidRPr="00BA5844">
        <w:rPr>
          <w:rFonts w:ascii="楷体" w:eastAsia="楷体" w:hAnsi="楷体" w:cs="楷体" w:hint="eastAsia"/>
        </w:rPr>
        <w:t>渝财会〔2023〕41号</w:t>
      </w:r>
    </w:p>
    <w:bookmarkEnd w:id="1"/>
    <w:p w:rsidR="00BA5844" w:rsidRPr="00F02671" w:rsidRDefault="00BA5844" w:rsidP="00BA5844">
      <w:pPr>
        <w:spacing w:line="578" w:lineRule="exact"/>
        <w:rPr>
          <w:rFonts w:hint="eastAsia"/>
        </w:rPr>
      </w:pPr>
    </w:p>
    <w:p w:rsidR="00BA5844" w:rsidRPr="00F02671" w:rsidRDefault="00BA5844" w:rsidP="00BA5844">
      <w:pPr>
        <w:spacing w:line="578" w:lineRule="exact"/>
      </w:pPr>
      <w:r w:rsidRPr="00F02671">
        <w:rPr>
          <w:rFonts w:hint="eastAsia"/>
        </w:rPr>
        <w:t>各区县（自治县）财政局，两江新区、西部科学城重庆高新区、万盛经开区财政局，各单位：</w:t>
      </w:r>
    </w:p>
    <w:p w:rsidR="00BA5844" w:rsidRPr="00F02671" w:rsidRDefault="00BA5844" w:rsidP="00BA5844">
      <w:pPr>
        <w:spacing w:line="578" w:lineRule="exact"/>
        <w:ind w:firstLineChars="200" w:firstLine="640"/>
      </w:pPr>
      <w:r w:rsidRPr="00F02671">
        <w:rPr>
          <w:rFonts w:hint="eastAsia"/>
        </w:rPr>
        <w:t>现将《中共重庆市委组织部</w:t>
      </w:r>
      <w:r w:rsidRPr="00F02671">
        <w:rPr>
          <w:rFonts w:hint="eastAsia"/>
        </w:rPr>
        <w:t xml:space="preserve"> </w:t>
      </w:r>
      <w:r w:rsidRPr="00F02671">
        <w:rPr>
          <w:rFonts w:hint="eastAsia"/>
        </w:rPr>
        <w:t>重庆市人力资源和社会保</w:t>
      </w:r>
      <w:r>
        <w:rPr>
          <w:rFonts w:hint="eastAsia"/>
        </w:rPr>
        <w:t>障</w:t>
      </w:r>
      <w:r w:rsidRPr="00F02671">
        <w:rPr>
          <w:rFonts w:hint="eastAsia"/>
        </w:rPr>
        <w:t>局关于开展第六批重庆市有突出贡献的中青年专家推荐选拔工作的通知》（渝人社〔</w:t>
      </w:r>
      <w:r w:rsidRPr="00F02671">
        <w:rPr>
          <w:rFonts w:hint="eastAsia"/>
        </w:rPr>
        <w:t>2023</w:t>
      </w:r>
      <w:r w:rsidRPr="00F02671">
        <w:rPr>
          <w:rFonts w:hint="eastAsia"/>
        </w:rPr>
        <w:t>〕</w:t>
      </w:r>
      <w:r w:rsidRPr="00F02671">
        <w:rPr>
          <w:rFonts w:hint="eastAsia"/>
        </w:rPr>
        <w:t>459</w:t>
      </w:r>
      <w:r w:rsidRPr="00F02671">
        <w:rPr>
          <w:rFonts w:hint="eastAsia"/>
        </w:rPr>
        <w:t>号）转发你们。请按照通知中规定的范围对象、申报条件和推荐程序，做好财会领域专业技术人员推荐相关工作，现将有关事项通知如下。</w:t>
      </w:r>
    </w:p>
    <w:p w:rsidR="00BA5844" w:rsidRPr="00F02671" w:rsidRDefault="00BA5844" w:rsidP="00BA5844">
      <w:pPr>
        <w:spacing w:line="578" w:lineRule="exact"/>
        <w:ind w:firstLineChars="200" w:firstLine="640"/>
        <w:rPr>
          <w:rFonts w:eastAsia="方正黑体_GBK" w:hint="eastAsia"/>
        </w:rPr>
      </w:pPr>
      <w:r w:rsidRPr="00F02671">
        <w:rPr>
          <w:rFonts w:eastAsia="方正黑体_GBK" w:hint="eastAsia"/>
        </w:rPr>
        <w:t>一、申报事宜</w:t>
      </w:r>
    </w:p>
    <w:p w:rsidR="00BA5844" w:rsidRPr="00F02671" w:rsidRDefault="00BA5844" w:rsidP="00BA5844">
      <w:pPr>
        <w:spacing w:line="578" w:lineRule="exact"/>
        <w:ind w:firstLineChars="200" w:firstLine="640"/>
      </w:pPr>
      <w:r w:rsidRPr="00F02671">
        <w:rPr>
          <w:rFonts w:hint="eastAsia"/>
        </w:rPr>
        <w:t>（一）申报人自行登录重庆市专业技术人员服务平台进行报名。推荐人选由所在单位推荐</w:t>
      </w:r>
      <w:r w:rsidRPr="00F02671">
        <w:t>，</w:t>
      </w:r>
      <w:r w:rsidRPr="00F02671">
        <w:rPr>
          <w:rFonts w:hint="eastAsia"/>
        </w:rPr>
        <w:t>各</w:t>
      </w:r>
      <w:r w:rsidRPr="00F02671">
        <w:t>单位</w:t>
      </w:r>
      <w:r w:rsidRPr="00F02671">
        <w:rPr>
          <w:rFonts w:hint="eastAsia"/>
        </w:rPr>
        <w:t>原则上最多</w:t>
      </w:r>
      <w:r w:rsidRPr="00F02671">
        <w:t>推荐</w:t>
      </w:r>
      <w:r w:rsidRPr="00F02671">
        <w:rPr>
          <w:rFonts w:hint="eastAsia"/>
        </w:rPr>
        <w:t>1</w:t>
      </w:r>
      <w:r w:rsidRPr="00F02671">
        <w:rPr>
          <w:rFonts w:hint="eastAsia"/>
        </w:rPr>
        <w:t>名候选</w:t>
      </w:r>
      <w:r w:rsidRPr="00F02671">
        <w:t>人</w:t>
      </w:r>
      <w:r w:rsidRPr="00F02671">
        <w:rPr>
          <w:rFonts w:hint="eastAsia"/>
        </w:rPr>
        <w:t>，并按照推荐程序中相关要求填写申报表格并提供佐证材料等。</w:t>
      </w:r>
    </w:p>
    <w:p w:rsidR="00BA5844" w:rsidRPr="00F02671" w:rsidRDefault="00BA5844" w:rsidP="00BA5844">
      <w:pPr>
        <w:spacing w:line="578" w:lineRule="exact"/>
        <w:ind w:firstLineChars="200" w:firstLine="640"/>
      </w:pPr>
      <w:r w:rsidRPr="00F02671">
        <w:rPr>
          <w:rFonts w:hint="eastAsia"/>
        </w:rPr>
        <w:t>（二）注册申报时间为即日起至</w:t>
      </w:r>
      <w:r w:rsidRPr="00F02671">
        <w:rPr>
          <w:rFonts w:hint="eastAsia"/>
        </w:rPr>
        <w:t>2023</w:t>
      </w:r>
      <w:r w:rsidRPr="00F02671">
        <w:rPr>
          <w:rFonts w:hint="eastAsia"/>
        </w:rPr>
        <w:t>年</w:t>
      </w:r>
      <w:r w:rsidRPr="00F02671">
        <w:rPr>
          <w:rFonts w:hint="eastAsia"/>
        </w:rPr>
        <w:t>12</w:t>
      </w:r>
      <w:r w:rsidRPr="00F02671">
        <w:rPr>
          <w:rFonts w:hint="eastAsia"/>
        </w:rPr>
        <w:t>月</w:t>
      </w:r>
      <w:r w:rsidRPr="00F02671">
        <w:rPr>
          <w:rFonts w:hint="eastAsia"/>
        </w:rPr>
        <w:t>15</w:t>
      </w:r>
      <w:r w:rsidRPr="00F02671">
        <w:rPr>
          <w:rFonts w:hint="eastAsia"/>
        </w:rPr>
        <w:t>日，请申报人</w:t>
      </w:r>
      <w:r w:rsidRPr="00F02671">
        <w:rPr>
          <w:rFonts w:hint="eastAsia"/>
        </w:rPr>
        <w:lastRenderedPageBreak/>
        <w:t>妥善安排时间，确保按时提交。</w:t>
      </w:r>
    </w:p>
    <w:p w:rsidR="00BA5844" w:rsidRPr="00F02671" w:rsidRDefault="00BA5844" w:rsidP="00BA5844">
      <w:pPr>
        <w:spacing w:line="578" w:lineRule="exact"/>
        <w:ind w:firstLineChars="200" w:firstLine="640"/>
        <w:rPr>
          <w:rFonts w:eastAsia="方正黑体_GBK"/>
        </w:rPr>
      </w:pPr>
      <w:r w:rsidRPr="00F02671">
        <w:rPr>
          <w:rFonts w:eastAsia="方正黑体_GBK" w:hint="eastAsia"/>
        </w:rPr>
        <w:t>二、材料报送</w:t>
      </w:r>
    </w:p>
    <w:p w:rsidR="00BA5844" w:rsidRPr="00F02671" w:rsidRDefault="00BA5844" w:rsidP="00BA5844">
      <w:pPr>
        <w:spacing w:line="578" w:lineRule="exact"/>
        <w:ind w:firstLineChars="200" w:firstLine="640"/>
      </w:pPr>
      <w:r w:rsidRPr="00F02671">
        <w:rPr>
          <w:rFonts w:hint="eastAsia"/>
        </w:rPr>
        <w:t>申报人申报表格和佐证材料均在重庆市专业技术人员服务平台网上填写和上传。另还应将书面推荐材料包括：推荐函和《重庆市有突出贡献的中青年专家推荐表》《重庆市有突出贡献的中青年专家推荐人选情况一览表》，并附突出贡献事迹材料（</w:t>
      </w:r>
      <w:r w:rsidRPr="00F02671">
        <w:rPr>
          <w:rFonts w:hint="eastAsia"/>
        </w:rPr>
        <w:t>500</w:t>
      </w:r>
      <w:r w:rsidRPr="00F02671">
        <w:rPr>
          <w:rFonts w:hint="eastAsia"/>
        </w:rPr>
        <w:t>字以内，纸质版一式两份，电子光盘</w:t>
      </w:r>
      <w:r w:rsidRPr="00F02671">
        <w:rPr>
          <w:rFonts w:hint="eastAsia"/>
        </w:rPr>
        <w:t>1</w:t>
      </w:r>
      <w:r w:rsidRPr="00F02671">
        <w:rPr>
          <w:rFonts w:hint="eastAsia"/>
        </w:rPr>
        <w:t>份），于</w:t>
      </w:r>
      <w:r w:rsidRPr="00F02671">
        <w:rPr>
          <w:rFonts w:hint="eastAsia"/>
        </w:rPr>
        <w:t>2023</w:t>
      </w:r>
      <w:r w:rsidRPr="00F02671">
        <w:rPr>
          <w:rFonts w:hint="eastAsia"/>
        </w:rPr>
        <w:t>年</w:t>
      </w:r>
      <w:r w:rsidRPr="00F02671">
        <w:rPr>
          <w:rFonts w:hint="eastAsia"/>
        </w:rPr>
        <w:t>12</w:t>
      </w:r>
      <w:r w:rsidRPr="00F02671">
        <w:rPr>
          <w:rFonts w:hint="eastAsia"/>
        </w:rPr>
        <w:t>月</w:t>
      </w:r>
      <w:r w:rsidRPr="00F02671">
        <w:rPr>
          <w:rFonts w:hint="eastAsia"/>
        </w:rPr>
        <w:t>15</w:t>
      </w:r>
      <w:r w:rsidRPr="00F02671">
        <w:rPr>
          <w:rFonts w:hint="eastAsia"/>
        </w:rPr>
        <w:t>日前报至重庆市财政局会计处。</w:t>
      </w:r>
    </w:p>
    <w:p w:rsidR="00BA5844" w:rsidRPr="00F02671" w:rsidRDefault="00BA5844" w:rsidP="00BA5844">
      <w:pPr>
        <w:spacing w:line="578" w:lineRule="exact"/>
        <w:ind w:firstLineChars="200" w:firstLine="640"/>
        <w:rPr>
          <w:rFonts w:eastAsia="方正黑体_GBK"/>
        </w:rPr>
      </w:pPr>
      <w:r w:rsidRPr="00F02671">
        <w:rPr>
          <w:rFonts w:eastAsia="方正黑体_GBK" w:hint="eastAsia"/>
        </w:rPr>
        <w:t>三、审核推荐</w:t>
      </w:r>
    </w:p>
    <w:p w:rsidR="00BA5844" w:rsidRPr="00F02671" w:rsidRDefault="00BA5844" w:rsidP="00BA5844">
      <w:pPr>
        <w:spacing w:line="578" w:lineRule="exact"/>
        <w:ind w:firstLineChars="200" w:firstLine="640"/>
      </w:pPr>
      <w:r w:rsidRPr="00F02671">
        <w:rPr>
          <w:rFonts w:hint="eastAsia"/>
        </w:rPr>
        <w:t>各区县财政局、各单位要加强宣传，严格按照市委组织部、市人力社保局规定的范围对象、申报条件和推荐程序进行推荐。市财政局将按相关规定从中遴选</w:t>
      </w:r>
      <w:r w:rsidRPr="00F02671">
        <w:rPr>
          <w:rFonts w:hint="eastAsia"/>
        </w:rPr>
        <w:t xml:space="preserve">1 </w:t>
      </w:r>
      <w:r w:rsidRPr="00F02671">
        <w:rPr>
          <w:rFonts w:hint="eastAsia"/>
        </w:rPr>
        <w:t>名符合条件的财会领域专业技术人才作为推荐人选，经公示后向市人力社保局报送。</w:t>
      </w:r>
    </w:p>
    <w:p w:rsidR="00BA5844" w:rsidRPr="00F02671" w:rsidRDefault="00BA5844" w:rsidP="00BA5844">
      <w:pPr>
        <w:spacing w:line="578" w:lineRule="exact"/>
        <w:ind w:firstLineChars="200" w:firstLine="640"/>
        <w:rPr>
          <w:rFonts w:eastAsia="方正黑体_GBK"/>
        </w:rPr>
      </w:pPr>
      <w:r w:rsidRPr="00F02671">
        <w:rPr>
          <w:rFonts w:eastAsia="方正黑体_GBK" w:hint="eastAsia"/>
        </w:rPr>
        <w:t>四、联系方式</w:t>
      </w:r>
    </w:p>
    <w:p w:rsidR="00BA5844" w:rsidRPr="00F02671" w:rsidRDefault="00BA5844" w:rsidP="00BA5844">
      <w:pPr>
        <w:spacing w:line="578" w:lineRule="exact"/>
        <w:ind w:firstLineChars="200" w:firstLine="640"/>
      </w:pPr>
      <w:r w:rsidRPr="00F02671">
        <w:rPr>
          <w:rFonts w:hint="eastAsia"/>
        </w:rPr>
        <w:t>联系人：市财政局会计处孙智琴</w:t>
      </w:r>
    </w:p>
    <w:p w:rsidR="00BA5844" w:rsidRPr="00F02671" w:rsidRDefault="00BA5844" w:rsidP="00BA5844">
      <w:pPr>
        <w:spacing w:line="578" w:lineRule="exact"/>
        <w:ind w:firstLineChars="200" w:firstLine="640"/>
      </w:pPr>
      <w:r w:rsidRPr="00F02671">
        <w:rPr>
          <w:rFonts w:hint="eastAsia"/>
        </w:rPr>
        <w:t>联系电话：</w:t>
      </w:r>
      <w:r w:rsidRPr="00F02671">
        <w:rPr>
          <w:rFonts w:hint="eastAsia"/>
        </w:rPr>
        <w:t>023-67575523</w:t>
      </w:r>
    </w:p>
    <w:p w:rsidR="00BA5844" w:rsidRPr="00F02671" w:rsidRDefault="00BA5844" w:rsidP="00BA5844">
      <w:pPr>
        <w:spacing w:line="578" w:lineRule="exact"/>
        <w:ind w:firstLineChars="200" w:firstLine="640"/>
      </w:pPr>
      <w:r w:rsidRPr="00F02671">
        <w:rPr>
          <w:rFonts w:hint="eastAsia"/>
        </w:rPr>
        <w:t>电子邮箱：</w:t>
      </w:r>
      <w:r w:rsidRPr="00F02671">
        <w:rPr>
          <w:rFonts w:hint="eastAsia"/>
        </w:rPr>
        <w:t>35875143@qq.com</w:t>
      </w:r>
    </w:p>
    <w:p w:rsidR="00BA5844" w:rsidRPr="00F02671" w:rsidRDefault="00BA5844" w:rsidP="00BA5844">
      <w:pPr>
        <w:spacing w:line="578" w:lineRule="exact"/>
        <w:ind w:firstLineChars="200" w:firstLine="640"/>
      </w:pPr>
      <w:r w:rsidRPr="00F02671">
        <w:rPr>
          <w:rFonts w:hint="eastAsia"/>
        </w:rPr>
        <w:t>通讯地址：重庆市渝北区洪湖西路</w:t>
      </w:r>
      <w:r w:rsidRPr="00F02671">
        <w:rPr>
          <w:rFonts w:hint="eastAsia"/>
        </w:rPr>
        <w:t>1</w:t>
      </w:r>
      <w:r w:rsidRPr="00F02671">
        <w:rPr>
          <w:rFonts w:hint="eastAsia"/>
        </w:rPr>
        <w:t>号</w:t>
      </w:r>
    </w:p>
    <w:p w:rsidR="00BA5844" w:rsidRPr="00F02671" w:rsidRDefault="00BA5844" w:rsidP="00BA5844">
      <w:pPr>
        <w:spacing w:line="578" w:lineRule="exact"/>
        <w:ind w:firstLineChars="200" w:firstLine="640"/>
      </w:pPr>
    </w:p>
    <w:p w:rsidR="00BA5844" w:rsidRPr="00F02671" w:rsidRDefault="00BA5844" w:rsidP="00BA5844">
      <w:pPr>
        <w:spacing w:line="578" w:lineRule="exact"/>
        <w:ind w:firstLineChars="200" w:firstLine="640"/>
      </w:pPr>
      <w:r>
        <w:rPr>
          <w:rFonts w:hint="eastAsia"/>
        </w:rPr>
        <w:t>附件：中共重庆市委组织部重庆市人力资源和社会保障</w:t>
      </w:r>
      <w:r w:rsidRPr="00F02671">
        <w:rPr>
          <w:rFonts w:hint="eastAsia"/>
        </w:rPr>
        <w:t>局</w:t>
      </w:r>
    </w:p>
    <w:p w:rsidR="00BA5844" w:rsidRPr="00F02671" w:rsidRDefault="00BA5844" w:rsidP="00BA5844">
      <w:pPr>
        <w:spacing w:line="578" w:lineRule="exact"/>
        <w:ind w:firstLineChars="498" w:firstLine="1594"/>
      </w:pPr>
      <w:r w:rsidRPr="00F02671">
        <w:rPr>
          <w:rFonts w:hint="eastAsia"/>
        </w:rPr>
        <w:lastRenderedPageBreak/>
        <w:t>《关于开展第六批重庆市有突出贡献的中青年专家</w:t>
      </w:r>
    </w:p>
    <w:p w:rsidR="00BA5844" w:rsidRPr="00F02671" w:rsidRDefault="00BA5844" w:rsidP="00BA5844">
      <w:pPr>
        <w:spacing w:line="578" w:lineRule="exact"/>
        <w:ind w:firstLineChars="498" w:firstLine="1594"/>
      </w:pPr>
      <w:r w:rsidRPr="00F02671">
        <w:rPr>
          <w:rFonts w:hint="eastAsia"/>
        </w:rPr>
        <w:t>推荐选拔工作的通知》（渝人社〔</w:t>
      </w:r>
      <w:r w:rsidRPr="00F02671">
        <w:rPr>
          <w:rFonts w:hint="eastAsia"/>
        </w:rPr>
        <w:t>2023</w:t>
      </w:r>
      <w:r w:rsidRPr="00F02671">
        <w:rPr>
          <w:rFonts w:hint="eastAsia"/>
        </w:rPr>
        <w:t>〕</w:t>
      </w:r>
      <w:r w:rsidRPr="00F02671">
        <w:rPr>
          <w:rFonts w:hint="eastAsia"/>
        </w:rPr>
        <w:t>459</w:t>
      </w:r>
      <w:r w:rsidRPr="00F02671">
        <w:rPr>
          <w:rFonts w:hint="eastAsia"/>
        </w:rPr>
        <w:t>号）</w:t>
      </w:r>
    </w:p>
    <w:p w:rsidR="00BA5844" w:rsidRPr="00F02671" w:rsidRDefault="00BA5844" w:rsidP="00BA5844">
      <w:pPr>
        <w:spacing w:line="578" w:lineRule="exact"/>
        <w:ind w:firstLineChars="200" w:firstLine="640"/>
      </w:pPr>
    </w:p>
    <w:p w:rsidR="00BA5844" w:rsidRPr="00F02671" w:rsidRDefault="00BA5844" w:rsidP="00BA5844">
      <w:pPr>
        <w:spacing w:line="578" w:lineRule="exact"/>
      </w:pPr>
    </w:p>
    <w:p w:rsidR="00BA5844" w:rsidRPr="00F02671" w:rsidRDefault="00BA5844" w:rsidP="00BA5844">
      <w:pPr>
        <w:spacing w:line="578" w:lineRule="exact"/>
      </w:pPr>
    </w:p>
    <w:p w:rsidR="00BA5844" w:rsidRPr="00F02671" w:rsidRDefault="00BA5844" w:rsidP="00BA5844">
      <w:pPr>
        <w:spacing w:line="578" w:lineRule="exact"/>
        <w:ind w:firstLineChars="1712" w:firstLine="5478"/>
      </w:pPr>
      <w:r w:rsidRPr="00F02671">
        <w:rPr>
          <w:rFonts w:hint="eastAsia"/>
        </w:rPr>
        <w:t>重庆市财政局</w:t>
      </w:r>
    </w:p>
    <w:p w:rsidR="00BA5844" w:rsidRPr="00F02671" w:rsidRDefault="00BA5844" w:rsidP="00BA5844">
      <w:pPr>
        <w:spacing w:line="578" w:lineRule="exact"/>
        <w:ind w:firstLineChars="1600" w:firstLine="5120"/>
      </w:pPr>
      <w:r w:rsidRPr="00F02671">
        <w:rPr>
          <w:rFonts w:hint="eastAsia"/>
        </w:rPr>
        <w:t>20</w:t>
      </w:r>
      <w:r w:rsidRPr="00F02671">
        <w:t>23</w:t>
      </w:r>
      <w:r w:rsidRPr="00F02671">
        <w:rPr>
          <w:rFonts w:hint="eastAsia"/>
        </w:rPr>
        <w:t>年</w:t>
      </w:r>
      <w:r w:rsidRPr="00F02671">
        <w:t>11</w:t>
      </w:r>
      <w:r w:rsidRPr="00F02671">
        <w:rPr>
          <w:rFonts w:hint="eastAsia"/>
        </w:rPr>
        <w:t>月</w:t>
      </w:r>
      <w:r w:rsidRPr="00F02671">
        <w:t>20</w:t>
      </w:r>
      <w:r w:rsidRPr="00F02671">
        <w:rPr>
          <w:rFonts w:hint="eastAsia"/>
        </w:rPr>
        <w:t>日</w:t>
      </w:r>
    </w:p>
    <w:p w:rsidR="00BA5844" w:rsidRPr="00F02671" w:rsidRDefault="00BA5844" w:rsidP="00BA5844">
      <w:pPr>
        <w:spacing w:line="578" w:lineRule="exact"/>
        <w:ind w:firstLineChars="200" w:firstLine="640"/>
      </w:pPr>
      <w:r w:rsidRPr="00F02671">
        <w:rPr>
          <w:rFonts w:hint="eastAsia"/>
        </w:rPr>
        <w:t>（此件主动公开</w:t>
      </w:r>
      <w:r w:rsidRPr="00F02671">
        <w:t>）</w:t>
      </w:r>
    </w:p>
    <w:p w:rsidR="00BA5844" w:rsidRPr="00F02671" w:rsidRDefault="00BA5844" w:rsidP="00BA5844">
      <w:pPr>
        <w:spacing w:line="578" w:lineRule="exact"/>
      </w:pPr>
    </w:p>
    <w:p w:rsidR="00BA5844" w:rsidRPr="00F02671" w:rsidRDefault="00BA5844" w:rsidP="00BA5844">
      <w:pPr>
        <w:spacing w:line="578" w:lineRule="exact"/>
      </w:pPr>
    </w:p>
    <w:p w:rsidR="0026289F" w:rsidRPr="00BA5844" w:rsidRDefault="0026289F" w:rsidP="00E25095">
      <w:pPr>
        <w:spacing w:line="578" w:lineRule="exact"/>
        <w:rPr>
          <w:rFonts w:hint="eastAsia"/>
        </w:rPr>
      </w:pPr>
    </w:p>
    <w:sectPr w:rsidR="0026289F" w:rsidRPr="00BA5844" w:rsidSect="002579B0">
      <w:headerReference w:type="default" r:id="rId7"/>
      <w:footerReference w:type="default" r:id="rId8"/>
      <w:pgSz w:w="11906" w:h="16838"/>
      <w:pgMar w:top="1962" w:right="1247" w:bottom="1848" w:left="1247"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E41" w:rsidRDefault="00D55E41">
      <w:pPr>
        <w:spacing w:line="240" w:lineRule="auto"/>
      </w:pPr>
      <w:r>
        <w:separator/>
      </w:r>
    </w:p>
  </w:endnote>
  <w:endnote w:type="continuationSeparator" w:id="0">
    <w:p w:rsidR="00D55E41" w:rsidRDefault="00D55E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embedRegular r:id="rId1" w:subsetted="1" w:fontKey="{E9E5D7F7-4AFE-4E2D-8021-3B37DA56A597}"/>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embedRegular r:id="rId2" w:subsetted="1" w:fontKey="{AAF9C1A6-946C-435F-8B76-CB475A76A11C}"/>
  </w:font>
  <w:font w:name="楷体">
    <w:panose1 w:val="02010609060101010101"/>
    <w:charset w:val="86"/>
    <w:family w:val="modern"/>
    <w:pitch w:val="fixed"/>
    <w:sig w:usb0="800002BF" w:usb1="38CF7CFA" w:usb2="00000016" w:usb3="00000000" w:csb0="00040001" w:csb1="00000000"/>
    <w:embedRegular r:id="rId3" w:subsetted="1" w:fontKey="{4C510E86-8014-4082-B434-7E38A421D705}"/>
  </w:font>
  <w:font w:name="方正黑体_GBK">
    <w:panose1 w:val="03000509000000000000"/>
    <w:charset w:val="86"/>
    <w:family w:val="script"/>
    <w:pitch w:val="fixed"/>
    <w:sig w:usb0="00000001" w:usb1="080E0000" w:usb2="00000010" w:usb3="00000000" w:csb0="00040000" w:csb1="00000000"/>
    <w:embedRegular r:id="rId4" w:subsetted="1" w:fontKey="{C3974AA3-DB82-4489-878E-B47983A61542}"/>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89F" w:rsidRDefault="001B3E84">
    <w:pPr>
      <w:pStyle w:val="a7"/>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A5844">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A5844">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26289F" w:rsidRDefault="001B3E84">
    <w:pPr>
      <w:pStyle w:val="a7"/>
      <w:tabs>
        <w:tab w:val="clear" w:pos="4153"/>
        <w:tab w:val="center" w:pos="1480"/>
      </w:tabs>
      <w:wordWrap w:val="0"/>
      <w:ind w:leftChars="897" w:left="2870" w:firstLineChars="2905" w:firstLine="8134"/>
      <w:rPr>
        <w:rFonts w:ascii="宋体" w:eastAsia="宋体" w:hAnsi="宋体" w:cs="宋体"/>
        <w:b/>
        <w:bCs/>
        <w:color w:val="005192"/>
        <w:szCs w:val="44"/>
      </w:rPr>
    </w:pPr>
    <w:r>
      <w:rPr>
        <w:noProof/>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317F13E9"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hint="eastAsia"/>
        <w:color w:val="FAFAFA"/>
        <w:szCs w:val="28"/>
      </w:rPr>
      <w:t xml:space="preserve"> </w:t>
    </w:r>
    <w:r>
      <w:rPr>
        <w:rFonts w:ascii="宋体" w:eastAsia="宋体" w:hAnsi="宋体" w:cs="宋体" w:hint="eastAsia"/>
        <w:b/>
        <w:bCs/>
        <w:color w:val="005192"/>
        <w:szCs w:val="44"/>
      </w:rPr>
      <w:t xml:space="preserve">重庆市财政局发布     </w:t>
    </w:r>
  </w:p>
  <w:p w:rsidR="0026289F" w:rsidRDefault="0026289F">
    <w:pPr>
      <w:pStyle w:val="a7"/>
      <w:ind w:leftChars="1803" w:left="5770" w:firstLineChars="2312" w:firstLine="6499"/>
      <w:jc w:val="left"/>
      <w:rPr>
        <w:rFonts w:ascii="宋体" w:eastAsia="宋体" w:hAnsi="宋体" w:cs="宋体"/>
        <w:b/>
        <w:bCs/>
        <w:color w:val="005192"/>
        <w:szCs w:val="28"/>
      </w:rPr>
    </w:pPr>
  </w:p>
  <w:p w:rsidR="0026289F" w:rsidRDefault="0026289F">
    <w:pPr>
      <w:pStyle w:val="a7"/>
      <w:wordWrap w:val="0"/>
      <w:ind w:leftChars="2280" w:left="7296" w:firstLineChars="2000" w:firstLine="5622"/>
      <w:rPr>
        <w:rFonts w:ascii="宋体" w:eastAsia="宋体" w:hAnsi="宋体" w:cs="宋体"/>
        <w:b/>
        <w:bCs/>
        <w:color w:val="005192"/>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E41" w:rsidRDefault="00D55E41">
      <w:pPr>
        <w:spacing w:line="240" w:lineRule="auto"/>
      </w:pPr>
      <w:r>
        <w:separator/>
      </w:r>
    </w:p>
  </w:footnote>
  <w:footnote w:type="continuationSeparator" w:id="0">
    <w:p w:rsidR="00D55E41" w:rsidRDefault="00D55E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89F" w:rsidRDefault="001B3E84">
    <w:pPr>
      <w:pStyle w:val="a7"/>
      <w:adjustRightInd/>
      <w:textAlignment w:val="center"/>
      <w:rPr>
        <w:rFonts w:ascii="方正仿宋_GBK" w:hAnsi="方正仿宋_GBK" w:cs="方正仿宋_GBK"/>
        <w:b/>
        <w:bCs/>
        <w:color w:val="000000"/>
        <w:sz w:val="32"/>
      </w:rPr>
    </w:pPr>
    <w:r>
      <w:rPr>
        <w:rFonts w:ascii="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w14:anchorId="6EEB269D"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" strokecolor="#0070c0" strokeweight="1.75pt">
              <v:stroke joinstyle="miter"/>
            </v:line>
          </w:pict>
        </mc:Fallback>
      </mc:AlternateContent>
    </w:r>
  </w:p>
  <w:p w:rsidR="0026289F" w:rsidRDefault="001B3E84">
    <w:pPr>
      <w:pStyle w:val="a7"/>
      <w:adjustRightInd/>
      <w:jc w:val="left"/>
      <w:textAlignment w:val="center"/>
      <w:rPr>
        <w:rFonts w:ascii="宋体" w:eastAsia="宋体" w:hAnsi="宋体" w:cs="宋体"/>
        <w:b/>
        <w:bCs/>
        <w:color w:val="005192"/>
        <w:sz w:val="32"/>
      </w:rPr>
    </w:pPr>
    <w:r>
      <w:rPr>
        <w:rFonts w:ascii="宋体" w:eastAsia="宋体" w:hAnsi="宋体" w:cs="宋体" w:hint="eastAsia"/>
        <w:b/>
        <w:bCs/>
        <w:noProof/>
        <w:color w:val="005192"/>
        <w:sz w:val="32"/>
      </w:rPr>
      <w:drawing>
        <wp:inline distT="0" distB="0" distL="114300" distR="114300">
          <wp:extent cx="308610" cy="308610"/>
          <wp:effectExtent l="0" t="0" r="15240" b="15240"/>
          <wp:docPr id="3"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dmYzZiMDhiNDZlOTU5NWQ4YWI5ODhjYmFjZjAifQ=="/>
  </w:docVars>
  <w:rsids>
    <w:rsidRoot w:val="00172A27"/>
    <w:rsid w:val="F05B4F69"/>
    <w:rsid w:val="F97D9566"/>
    <w:rsid w:val="FDFF411C"/>
    <w:rsid w:val="00114A8B"/>
    <w:rsid w:val="00172A27"/>
    <w:rsid w:val="001B3E84"/>
    <w:rsid w:val="001C1A28"/>
    <w:rsid w:val="001D0F2C"/>
    <w:rsid w:val="0023614A"/>
    <w:rsid w:val="002579B0"/>
    <w:rsid w:val="0026289F"/>
    <w:rsid w:val="002A1BC1"/>
    <w:rsid w:val="003665F7"/>
    <w:rsid w:val="003E4E1E"/>
    <w:rsid w:val="00422805"/>
    <w:rsid w:val="00590136"/>
    <w:rsid w:val="00684D4D"/>
    <w:rsid w:val="00701060"/>
    <w:rsid w:val="00811547"/>
    <w:rsid w:val="00913161"/>
    <w:rsid w:val="00BA5844"/>
    <w:rsid w:val="00D55E41"/>
    <w:rsid w:val="00D854EB"/>
    <w:rsid w:val="00E25095"/>
    <w:rsid w:val="00E92B2C"/>
    <w:rsid w:val="00EB10EE"/>
    <w:rsid w:val="00EE56B3"/>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354C19"/>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A7910B7"/>
    <w:rsid w:val="7C41577F"/>
    <w:rsid w:val="7C9011D9"/>
    <w:rsid w:val="7DC651C5"/>
    <w:rsid w:val="7DF350ED"/>
    <w:rsid w:val="7EF87D63"/>
    <w:rsid w:val="7F407923"/>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637333-2200-4058-B779-684CCF14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2579B0"/>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Body Text First Indent"/>
    <w:basedOn w:val="a0"/>
    <w:qFormat/>
    <w:pPr>
      <w:spacing w:after="160"/>
      <w:ind w:firstLineChars="100" w:firstLine="420"/>
    </w:pPr>
  </w:style>
  <w:style w:type="paragraph" w:styleId="a5">
    <w:name w:val="annotation text"/>
    <w:basedOn w:val="a"/>
    <w:qFormat/>
    <w:pPr>
      <w:jc w:val="left"/>
    </w:p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next w:val="a6"/>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8">
    <w:name w:val="Normal (Web)"/>
    <w:basedOn w:val="a"/>
    <w:qFormat/>
    <w:pPr>
      <w:spacing w:before="100" w:beforeAutospacing="1" w:after="100" w:afterAutospacing="1"/>
      <w:jc w:val="left"/>
    </w:pPr>
    <w:rPr>
      <w:sz w:val="24"/>
    </w:rPr>
  </w:style>
  <w:style w:type="paragraph" w:customStyle="1" w:styleId="ParaCharCharCharCharCharCharCharCharCharCharCharChar">
    <w:name w:val="默认段落字体 Para Char Char Char Char Char Char Char Char Char Char Char Char"/>
    <w:basedOn w:val="a"/>
    <w:qFormat/>
    <w:pPr>
      <w:tabs>
        <w:tab w:val="right" w:pos="-2120"/>
      </w:tabs>
      <w:snapToGrid w:val="0"/>
    </w:pPr>
    <w:rPr>
      <w:rFonts w:ascii="Calibri" w:hAnsi="Calibri"/>
      <w:szCs w:val="24"/>
    </w:rPr>
  </w:style>
  <w:style w:type="character" w:styleId="a9">
    <w:name w:val="Strong"/>
    <w:basedOn w:val="a1"/>
    <w:qFormat/>
    <w:rPr>
      <w:b/>
      <w:bCs/>
    </w:rPr>
  </w:style>
  <w:style w:type="character" w:styleId="aa">
    <w:name w:val="page number"/>
    <w:basedOn w:val="a1"/>
    <w:qFormat/>
  </w:style>
  <w:style w:type="paragraph" w:customStyle="1" w:styleId="1">
    <w:name w:val="普通(网站)1"/>
    <w:basedOn w:val="a"/>
    <w:qFormat/>
    <w:pPr>
      <w:jc w:val="left"/>
    </w:pPr>
    <w:rPr>
      <w:rFonts w:ascii="Calibri" w:hAnsi="Calibri"/>
      <w:sz w:val="24"/>
      <w:szCs w:val="24"/>
    </w:rPr>
  </w:style>
  <w:style w:type="paragraph" w:customStyle="1" w:styleId="p0">
    <w:name w:val="p0"/>
    <w:basedOn w:val="a"/>
    <w:qFormat/>
    <w:pPr>
      <w:widowControl/>
    </w:pPr>
    <w:rPr>
      <w:rFonts w:ascii="Calibri" w:eastAsia="宋体" w:hAnsi="Calibri"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昌旭</cp:lastModifiedBy>
  <cp:revision>2</cp:revision>
  <cp:lastPrinted>2022-05-12T00:46:00Z</cp:lastPrinted>
  <dcterms:created xsi:type="dcterms:W3CDTF">2023-11-20T09:39:00Z</dcterms:created>
  <dcterms:modified xsi:type="dcterms:W3CDTF">2023-11-20T09:39:00Z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409C2132FDA64CA49378FED103D64F5D</vt:lpwstr>
  </property>
</Properties>
</file>