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1D0F2C" w:rsidRPr="00B32F1A" w:rsidRDefault="001D0F2C" w:rsidP="001D0F2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B32F1A">
        <w:rPr>
          <w:rFonts w:eastAsia="方正小标宋_GBK" w:hint="eastAsia"/>
          <w:sz w:val="44"/>
          <w:szCs w:val="44"/>
        </w:rPr>
        <w:t>重庆市财政局关于调整下达</w:t>
      </w:r>
    </w:p>
    <w:p w:rsidR="001D0F2C" w:rsidRPr="00B32F1A" w:rsidRDefault="001D0F2C" w:rsidP="001D0F2C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B32F1A">
        <w:rPr>
          <w:rFonts w:eastAsia="方正小标宋_GBK" w:hint="eastAsia"/>
          <w:sz w:val="44"/>
          <w:szCs w:val="44"/>
        </w:rPr>
        <w:t>2023</w:t>
      </w:r>
      <w:r w:rsidRPr="00B32F1A">
        <w:rPr>
          <w:rFonts w:eastAsia="方正小标宋_GBK" w:hint="eastAsia"/>
          <w:sz w:val="44"/>
          <w:szCs w:val="44"/>
        </w:rPr>
        <w:t>年中央水库移民扶持基金预算的通知</w:t>
      </w:r>
    </w:p>
    <w:p w:rsidR="001D0F2C" w:rsidRPr="001D0F2C" w:rsidRDefault="001D0F2C" w:rsidP="001D0F2C">
      <w:pPr>
        <w:autoSpaceDE w:val="0"/>
        <w:autoSpaceDN w:val="0"/>
        <w:spacing w:line="600" w:lineRule="exact"/>
        <w:jc w:val="center"/>
        <w:rPr>
          <w:rFonts w:ascii="楷体" w:eastAsia="楷体" w:hAnsi="楷体" w:cs="楷体" w:hint="eastAsia"/>
        </w:rPr>
      </w:pPr>
      <w:bookmarkStart w:id="0" w:name="_GoBack"/>
      <w:r w:rsidRPr="001D0F2C">
        <w:rPr>
          <w:rFonts w:ascii="楷体" w:eastAsia="楷体" w:hAnsi="楷体" w:cs="楷体" w:hint="eastAsia"/>
        </w:rPr>
        <w:t>渝财农〔2023〕112号</w:t>
      </w:r>
    </w:p>
    <w:bookmarkEnd w:id="0"/>
    <w:p w:rsidR="001D0F2C" w:rsidRDefault="001D0F2C" w:rsidP="001D0F2C">
      <w:pPr>
        <w:spacing w:line="578" w:lineRule="exact"/>
      </w:pPr>
    </w:p>
    <w:p w:rsidR="001D0F2C" w:rsidRPr="00B32F1A" w:rsidRDefault="001D0F2C" w:rsidP="001D0F2C">
      <w:pPr>
        <w:spacing w:line="578" w:lineRule="exact"/>
      </w:pPr>
      <w:r w:rsidRPr="00B32F1A">
        <w:rPr>
          <w:rFonts w:hint="eastAsia"/>
        </w:rPr>
        <w:t>相关区县（自治县）财政局，市水利局：</w:t>
      </w:r>
    </w:p>
    <w:p w:rsidR="001D0F2C" w:rsidRPr="00B32F1A" w:rsidRDefault="001D0F2C" w:rsidP="001D0F2C">
      <w:pPr>
        <w:spacing w:line="578" w:lineRule="exact"/>
        <w:ind w:firstLineChars="200" w:firstLine="640"/>
      </w:pPr>
      <w:r w:rsidRPr="00B32F1A">
        <w:rPr>
          <w:rFonts w:hint="eastAsia"/>
        </w:rPr>
        <w:t>根据预算管理规定和《重庆市水利局关于商请调减</w:t>
      </w:r>
      <w:r w:rsidRPr="00B32F1A">
        <w:rPr>
          <w:rFonts w:hint="eastAsia"/>
        </w:rPr>
        <w:t>2023</w:t>
      </w:r>
      <w:r w:rsidRPr="00B32F1A">
        <w:rPr>
          <w:rFonts w:hint="eastAsia"/>
        </w:rPr>
        <w:t>年提前批水库移民后期扶持基金预算的函》（渝水函〔</w:t>
      </w:r>
      <w:r w:rsidRPr="00B32F1A">
        <w:rPr>
          <w:rFonts w:hint="eastAsia"/>
        </w:rPr>
        <w:t>2023</w:t>
      </w:r>
      <w:r w:rsidRPr="00B32F1A">
        <w:rPr>
          <w:rFonts w:hint="eastAsia"/>
        </w:rPr>
        <w:t>〕</w:t>
      </w:r>
      <w:r w:rsidRPr="00B32F1A">
        <w:rPr>
          <w:rFonts w:hint="eastAsia"/>
        </w:rPr>
        <w:t>280</w:t>
      </w:r>
      <w:r w:rsidRPr="00B32F1A">
        <w:rPr>
          <w:rFonts w:hint="eastAsia"/>
        </w:rPr>
        <w:t>号），经研究，现将下达</w:t>
      </w:r>
      <w:r w:rsidRPr="00B32F1A">
        <w:rPr>
          <w:rFonts w:hint="eastAsia"/>
        </w:rPr>
        <w:t>2023</w:t>
      </w:r>
      <w:r w:rsidRPr="00B32F1A">
        <w:rPr>
          <w:rFonts w:hint="eastAsia"/>
        </w:rPr>
        <w:t>年中央水库移民后期扶持基金预算下达给你们（详见附件</w:t>
      </w:r>
      <w:r w:rsidRPr="00B32F1A">
        <w:rPr>
          <w:rFonts w:hint="eastAsia"/>
        </w:rPr>
        <w:t>1</w:t>
      </w:r>
      <w:r w:rsidRPr="00B32F1A">
        <w:rPr>
          <w:rFonts w:hint="eastAsia"/>
        </w:rPr>
        <w:t>）。同时，调减重庆市水利局（本级）中央水库移民后期扶持基金预算</w:t>
      </w:r>
      <w:r w:rsidRPr="00B32F1A">
        <w:rPr>
          <w:rFonts w:hint="eastAsia"/>
        </w:rPr>
        <w:t>515</w:t>
      </w:r>
      <w:r w:rsidRPr="00B32F1A">
        <w:rPr>
          <w:rFonts w:hint="eastAsia"/>
        </w:rPr>
        <w:t>万元。现就有关事项通知如下。</w:t>
      </w:r>
    </w:p>
    <w:p w:rsidR="001D0F2C" w:rsidRPr="00B32F1A" w:rsidRDefault="001D0F2C" w:rsidP="001D0F2C">
      <w:pPr>
        <w:spacing w:line="578" w:lineRule="exact"/>
        <w:ind w:firstLineChars="200" w:firstLine="640"/>
      </w:pPr>
      <w:r w:rsidRPr="00B32F1A">
        <w:rPr>
          <w:rFonts w:hint="eastAsia"/>
        </w:rPr>
        <w:t>一、按照《中央水库移民扶持基金绩效管理暂行办法》（财农〔</w:t>
      </w:r>
      <w:r w:rsidRPr="00B32F1A">
        <w:rPr>
          <w:rFonts w:hint="eastAsia"/>
        </w:rPr>
        <w:t>2018</w:t>
      </w:r>
      <w:r w:rsidRPr="00B32F1A">
        <w:rPr>
          <w:rFonts w:hint="eastAsia"/>
        </w:rPr>
        <w:t>〕</w:t>
      </w:r>
      <w:r w:rsidRPr="00B32F1A">
        <w:rPr>
          <w:rFonts w:hint="eastAsia"/>
        </w:rPr>
        <w:t>174</w:t>
      </w:r>
      <w:r w:rsidRPr="00B32F1A">
        <w:rPr>
          <w:rFonts w:hint="eastAsia"/>
        </w:rPr>
        <w:t>号）、《重庆市水库移民扶持基金绩效管理办法》（渝水〔</w:t>
      </w:r>
      <w:r w:rsidRPr="00B32F1A">
        <w:rPr>
          <w:rFonts w:hint="eastAsia"/>
        </w:rPr>
        <w:t>2020</w:t>
      </w:r>
      <w:r w:rsidRPr="00B32F1A">
        <w:rPr>
          <w:rFonts w:hint="eastAsia"/>
        </w:rPr>
        <w:t>〕</w:t>
      </w:r>
      <w:r w:rsidRPr="00B32F1A">
        <w:rPr>
          <w:rFonts w:hint="eastAsia"/>
        </w:rPr>
        <w:t>77</w:t>
      </w:r>
      <w:r w:rsidRPr="00B32F1A">
        <w:rPr>
          <w:rFonts w:hint="eastAsia"/>
        </w:rPr>
        <w:t>号）等要求，请各区县（自治县）严格落实全过程预算绩效管理各项要求，对照绩效目标及时认真开展绩效运行日常监控和绩效自评工作，确保年度绩效目标如期实现。因特殊情况需调整绩效目标的，请按规定备案。</w:t>
      </w:r>
    </w:p>
    <w:p w:rsidR="001D0F2C" w:rsidRPr="00B32F1A" w:rsidRDefault="001D0F2C" w:rsidP="001D0F2C">
      <w:pPr>
        <w:spacing w:line="578" w:lineRule="exact"/>
        <w:ind w:firstLineChars="200" w:firstLine="640"/>
      </w:pPr>
      <w:r w:rsidRPr="00B32F1A">
        <w:rPr>
          <w:rFonts w:hint="eastAsia"/>
        </w:rPr>
        <w:t>二、请严格按照《国务院关于完善大中型水库移民后期扶持政策的意见》（国发〔</w:t>
      </w:r>
      <w:r w:rsidRPr="00B32F1A">
        <w:rPr>
          <w:rFonts w:hint="eastAsia"/>
        </w:rPr>
        <w:t>2006</w:t>
      </w:r>
      <w:r w:rsidRPr="00B32F1A">
        <w:rPr>
          <w:rFonts w:hint="eastAsia"/>
        </w:rPr>
        <w:t>〕</w:t>
      </w:r>
      <w:r w:rsidRPr="00B32F1A">
        <w:rPr>
          <w:rFonts w:hint="eastAsia"/>
        </w:rPr>
        <w:t>17</w:t>
      </w:r>
      <w:r w:rsidRPr="00B32F1A">
        <w:rPr>
          <w:rFonts w:hint="eastAsia"/>
        </w:rPr>
        <w:t>号）、《重庆市人民政府关于印发</w:t>
      </w:r>
      <w:r w:rsidRPr="00B32F1A">
        <w:rPr>
          <w:rFonts w:hint="eastAsia"/>
        </w:rPr>
        <w:t xml:space="preserve"> </w:t>
      </w:r>
      <w:r w:rsidRPr="00B32F1A">
        <w:rPr>
          <w:rFonts w:hint="eastAsia"/>
        </w:rPr>
        <w:t>重庆</w:t>
      </w:r>
      <w:r w:rsidRPr="00B32F1A">
        <w:rPr>
          <w:rFonts w:hint="eastAsia"/>
        </w:rPr>
        <w:lastRenderedPageBreak/>
        <w:t>市大中型水库移民后期扶持政策实施方案的通知》（渝府发〔</w:t>
      </w:r>
      <w:r w:rsidRPr="00B32F1A">
        <w:rPr>
          <w:rFonts w:hint="eastAsia"/>
        </w:rPr>
        <w:t>2006</w:t>
      </w:r>
      <w:r w:rsidRPr="00B32F1A">
        <w:rPr>
          <w:rFonts w:hint="eastAsia"/>
        </w:rPr>
        <w:t>〕</w:t>
      </w:r>
      <w:r w:rsidRPr="00B32F1A">
        <w:rPr>
          <w:rFonts w:hint="eastAsia"/>
        </w:rPr>
        <w:t>97</w:t>
      </w:r>
      <w:r w:rsidRPr="00B32F1A">
        <w:rPr>
          <w:rFonts w:hint="eastAsia"/>
        </w:rPr>
        <w:t>号）等要求，进一步加强资金管理与监督，切实提高财政资金使用效益。</w:t>
      </w:r>
    </w:p>
    <w:p w:rsidR="001D0F2C" w:rsidRPr="00B32F1A" w:rsidRDefault="001D0F2C" w:rsidP="001D0F2C">
      <w:pPr>
        <w:spacing w:line="578" w:lineRule="exact"/>
        <w:ind w:firstLineChars="200" w:firstLine="640"/>
      </w:pPr>
    </w:p>
    <w:p w:rsidR="001D0F2C" w:rsidRDefault="001D0F2C" w:rsidP="001D0F2C">
      <w:pPr>
        <w:spacing w:line="578" w:lineRule="exact"/>
        <w:ind w:firstLineChars="200" w:firstLine="640"/>
        <w:jc w:val="distribute"/>
      </w:pPr>
      <w:r w:rsidRPr="00B32F1A">
        <w:rPr>
          <w:rFonts w:hint="eastAsia"/>
        </w:rPr>
        <w:t>附件：</w:t>
      </w:r>
      <w:r w:rsidRPr="00B32F1A">
        <w:rPr>
          <w:rFonts w:hint="eastAsia"/>
        </w:rPr>
        <w:t>1.</w:t>
      </w:r>
      <w:r w:rsidRPr="00D046A4">
        <w:rPr>
          <w:rFonts w:hint="eastAsia"/>
        </w:rPr>
        <w:t>重庆市调整下达</w:t>
      </w:r>
      <w:r w:rsidRPr="00D046A4">
        <w:rPr>
          <w:rFonts w:hint="eastAsia"/>
        </w:rPr>
        <w:t>2023</w:t>
      </w:r>
      <w:r w:rsidRPr="00D046A4">
        <w:rPr>
          <w:rFonts w:hint="eastAsia"/>
        </w:rPr>
        <w:t>年中央水库移民扶持基金预</w:t>
      </w:r>
    </w:p>
    <w:p w:rsidR="001D0F2C" w:rsidRDefault="001D0F2C" w:rsidP="001D0F2C">
      <w:pPr>
        <w:spacing w:line="578" w:lineRule="exact"/>
        <w:ind w:firstLineChars="577" w:firstLine="1846"/>
      </w:pPr>
      <w:r w:rsidRPr="00D046A4">
        <w:rPr>
          <w:rFonts w:hint="eastAsia"/>
        </w:rPr>
        <w:t>算分配表</w:t>
      </w:r>
    </w:p>
    <w:p w:rsidR="001D0F2C" w:rsidRDefault="001D0F2C" w:rsidP="001D0F2C">
      <w:pPr>
        <w:spacing w:line="578" w:lineRule="exact"/>
        <w:ind w:firstLineChars="500" w:firstLine="1600"/>
      </w:pPr>
      <w:r>
        <w:rPr>
          <w:rFonts w:hint="eastAsia"/>
        </w:rPr>
        <w:t>2.</w:t>
      </w:r>
      <w:r w:rsidRPr="00D046A4">
        <w:rPr>
          <w:rFonts w:hint="eastAsia"/>
        </w:rPr>
        <w:t>中央水库移民扶持基金区县（自治县）绩效目标申</w:t>
      </w:r>
    </w:p>
    <w:p w:rsidR="001D0F2C" w:rsidRPr="00B32F1A" w:rsidRDefault="001D0F2C" w:rsidP="001D0F2C">
      <w:pPr>
        <w:spacing w:line="578" w:lineRule="exact"/>
        <w:ind w:firstLineChars="568" w:firstLine="1818"/>
        <w:rPr>
          <w:rFonts w:hint="eastAsia"/>
        </w:rPr>
      </w:pPr>
      <w:r w:rsidRPr="00D046A4">
        <w:rPr>
          <w:rFonts w:hint="eastAsia"/>
        </w:rPr>
        <w:t>报表</w:t>
      </w:r>
    </w:p>
    <w:p w:rsidR="001D0F2C" w:rsidRPr="00B32F1A" w:rsidRDefault="001D0F2C" w:rsidP="001D0F2C">
      <w:pPr>
        <w:spacing w:line="578" w:lineRule="exact"/>
        <w:ind w:firstLineChars="200" w:firstLine="640"/>
      </w:pPr>
    </w:p>
    <w:p w:rsidR="001D0F2C" w:rsidRPr="00B32F1A" w:rsidRDefault="001D0F2C" w:rsidP="001D0F2C">
      <w:pPr>
        <w:spacing w:line="578" w:lineRule="exact"/>
      </w:pPr>
    </w:p>
    <w:p w:rsidR="001D0F2C" w:rsidRPr="00B32F1A" w:rsidRDefault="001D0F2C" w:rsidP="001D0F2C">
      <w:pPr>
        <w:spacing w:line="578" w:lineRule="exact"/>
        <w:ind w:firstLineChars="1627" w:firstLine="5206"/>
      </w:pPr>
      <w:r w:rsidRPr="00B32F1A">
        <w:rPr>
          <w:rFonts w:hint="eastAsia"/>
        </w:rPr>
        <w:t>重庆市财政局</w:t>
      </w:r>
    </w:p>
    <w:p w:rsidR="001D0F2C" w:rsidRPr="00B32F1A" w:rsidRDefault="001D0F2C" w:rsidP="001D0F2C">
      <w:pPr>
        <w:spacing w:line="578" w:lineRule="exact"/>
        <w:ind w:firstLineChars="1550" w:firstLine="4960"/>
      </w:pPr>
      <w:r w:rsidRPr="00B32F1A">
        <w:rPr>
          <w:rFonts w:hint="eastAsia"/>
        </w:rPr>
        <w:t>20</w:t>
      </w:r>
      <w:r w:rsidRPr="00B32F1A">
        <w:t>23</w:t>
      </w:r>
      <w:r w:rsidRPr="00B32F1A">
        <w:rPr>
          <w:rFonts w:hint="eastAsia"/>
        </w:rPr>
        <w:t>年</w:t>
      </w:r>
      <w:r w:rsidRPr="00B32F1A">
        <w:t>10</w:t>
      </w:r>
      <w:r w:rsidRPr="00B32F1A">
        <w:rPr>
          <w:rFonts w:hint="eastAsia"/>
        </w:rPr>
        <w:t>月</w:t>
      </w:r>
      <w:r w:rsidRPr="00B32F1A">
        <w:t>31</w:t>
      </w:r>
      <w:r w:rsidRPr="00B32F1A">
        <w:rPr>
          <w:rFonts w:hint="eastAsia"/>
        </w:rPr>
        <w:t>日</w:t>
      </w:r>
    </w:p>
    <w:p w:rsidR="001D0F2C" w:rsidRPr="00B32F1A" w:rsidRDefault="001D0F2C" w:rsidP="001D0F2C">
      <w:pPr>
        <w:spacing w:line="578" w:lineRule="exact"/>
        <w:ind w:firstLineChars="200" w:firstLine="640"/>
      </w:pPr>
      <w:r w:rsidRPr="00B32F1A">
        <w:rPr>
          <w:rFonts w:hint="eastAsia"/>
        </w:rPr>
        <w:t>（此件主动</w:t>
      </w:r>
      <w:r w:rsidRPr="00B32F1A">
        <w:t>公开）</w:t>
      </w:r>
    </w:p>
    <w:p w:rsidR="0026289F" w:rsidRPr="002579B0" w:rsidRDefault="0026289F" w:rsidP="001D0F2C">
      <w:pPr>
        <w:spacing w:line="578" w:lineRule="exact"/>
      </w:pPr>
    </w:p>
    <w:sectPr w:rsidR="0026289F" w:rsidRPr="002579B0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7A4" w:rsidRDefault="00BA77A4">
      <w:pPr>
        <w:spacing w:line="240" w:lineRule="auto"/>
      </w:pPr>
      <w:r>
        <w:separator/>
      </w:r>
    </w:p>
  </w:endnote>
  <w:endnote w:type="continuationSeparator" w:id="0">
    <w:p w:rsidR="00BA77A4" w:rsidRDefault="00BA7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17324D3-42BC-4E85-9AB7-6D7F90413E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66DF34C-FCEB-4EA0-B8C6-D98425763FB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FDA8B56-6E7D-403D-8555-00691563BCC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D0F2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D0F2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7A4" w:rsidRDefault="00BA77A4">
      <w:pPr>
        <w:spacing w:line="240" w:lineRule="auto"/>
      </w:pPr>
      <w:r>
        <w:separator/>
      </w:r>
    </w:p>
  </w:footnote>
  <w:footnote w:type="continuationSeparator" w:id="0">
    <w:p w:rsidR="00BA77A4" w:rsidRDefault="00BA7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72A27"/>
    <w:rsid w:val="001B3E84"/>
    <w:rsid w:val="001C1A28"/>
    <w:rsid w:val="001D0F2C"/>
    <w:rsid w:val="002579B0"/>
    <w:rsid w:val="0026289F"/>
    <w:rsid w:val="002A1BC1"/>
    <w:rsid w:val="003E4E1E"/>
    <w:rsid w:val="00701060"/>
    <w:rsid w:val="00BA77A4"/>
    <w:rsid w:val="00D854EB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79B0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昌旭</cp:lastModifiedBy>
  <cp:revision>2</cp:revision>
  <cp:lastPrinted>2022-05-12T00:46:00Z</cp:lastPrinted>
  <dcterms:created xsi:type="dcterms:W3CDTF">2023-11-02T10:07:00Z</dcterms:created>
  <dcterms:modified xsi:type="dcterms:W3CDTF">2023-11-02T10:07:00Z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