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DA2" w:rsidRDefault="00417DA2" w:rsidP="00417DA2">
      <w:pPr>
        <w:spacing w:line="578" w:lineRule="exact"/>
        <w:ind w:firstLineChars="200" w:firstLine="640"/>
      </w:pPr>
      <w:bookmarkStart w:id="0" w:name="正文文件"/>
      <w:bookmarkEnd w:id="0"/>
    </w:p>
    <w:p w:rsidR="00417DA2" w:rsidRPr="00417DA2" w:rsidRDefault="00417DA2" w:rsidP="00417DA2">
      <w:pPr>
        <w:pStyle w:val="a0"/>
      </w:pPr>
    </w:p>
    <w:p w:rsidR="006A3152" w:rsidRPr="0009641A" w:rsidRDefault="006A3152" w:rsidP="006A3152">
      <w:pPr>
        <w:spacing w:line="578" w:lineRule="exact"/>
        <w:jc w:val="center"/>
        <w:rPr>
          <w:rFonts w:eastAsia="方正小标宋_GBK" w:hint="eastAsia"/>
          <w:sz w:val="44"/>
          <w:szCs w:val="44"/>
        </w:rPr>
      </w:pPr>
      <w:r w:rsidRPr="0009641A">
        <w:rPr>
          <w:rFonts w:eastAsia="方正小标宋_GBK" w:hint="eastAsia"/>
          <w:sz w:val="44"/>
          <w:szCs w:val="44"/>
        </w:rPr>
        <w:t>重庆市财政局关于开展</w:t>
      </w:r>
    </w:p>
    <w:p w:rsidR="006A3152" w:rsidRPr="0009641A" w:rsidRDefault="006A3152" w:rsidP="006A3152">
      <w:pPr>
        <w:spacing w:line="578" w:lineRule="exact"/>
        <w:jc w:val="center"/>
        <w:rPr>
          <w:rFonts w:eastAsia="方正小标宋_GBK" w:hint="eastAsia"/>
          <w:sz w:val="44"/>
          <w:szCs w:val="44"/>
        </w:rPr>
      </w:pPr>
      <w:r w:rsidRPr="0009641A">
        <w:rPr>
          <w:rFonts w:eastAsia="方正小标宋_GBK" w:hint="eastAsia"/>
          <w:sz w:val="44"/>
          <w:szCs w:val="44"/>
        </w:rPr>
        <w:t>2025</w:t>
      </w:r>
      <w:r w:rsidRPr="0009641A">
        <w:rPr>
          <w:rFonts w:eastAsia="方正小标宋_GBK" w:hint="eastAsia"/>
          <w:sz w:val="44"/>
          <w:szCs w:val="44"/>
        </w:rPr>
        <w:t>年度资产评估机构检查工作的通知</w:t>
      </w:r>
    </w:p>
    <w:p w:rsidR="006A3152" w:rsidRPr="0009641A" w:rsidRDefault="006A3152" w:rsidP="006A3152">
      <w:pPr>
        <w:spacing w:line="578" w:lineRule="exact"/>
        <w:jc w:val="center"/>
        <w:rPr>
          <w:rFonts w:hint="eastAsia"/>
        </w:rPr>
      </w:pPr>
      <w:bookmarkStart w:id="1" w:name="_GoBack"/>
      <w:r w:rsidRPr="0009641A">
        <w:rPr>
          <w:rFonts w:hint="eastAsia"/>
        </w:rPr>
        <w:t>渝财监督〔</w:t>
      </w:r>
      <w:r w:rsidRPr="0009641A">
        <w:rPr>
          <w:rFonts w:hint="eastAsia"/>
        </w:rPr>
        <w:t>2025</w:t>
      </w:r>
      <w:r w:rsidRPr="0009641A">
        <w:rPr>
          <w:rFonts w:hint="eastAsia"/>
        </w:rPr>
        <w:t>〕</w:t>
      </w:r>
      <w:r w:rsidRPr="0009641A">
        <w:rPr>
          <w:rFonts w:hint="eastAsia"/>
        </w:rPr>
        <w:t>20</w:t>
      </w:r>
      <w:r w:rsidRPr="0009641A">
        <w:rPr>
          <w:rFonts w:hint="eastAsia"/>
        </w:rPr>
        <w:t>号</w:t>
      </w:r>
    </w:p>
    <w:bookmarkEnd w:id="1"/>
    <w:p w:rsidR="006A3152" w:rsidRPr="0009641A" w:rsidRDefault="006A3152" w:rsidP="006A3152">
      <w:pPr>
        <w:spacing w:line="578" w:lineRule="exact"/>
        <w:ind w:firstLineChars="200" w:firstLine="640"/>
      </w:pPr>
    </w:p>
    <w:p w:rsidR="006A3152" w:rsidRPr="0009641A" w:rsidRDefault="006A3152" w:rsidP="006A3152">
      <w:pPr>
        <w:spacing w:line="578" w:lineRule="exact"/>
      </w:pPr>
      <w:r w:rsidRPr="0009641A">
        <w:rPr>
          <w:rFonts w:hint="eastAsia"/>
        </w:rPr>
        <w:t>有关</w:t>
      </w:r>
      <w:r w:rsidRPr="0009641A">
        <w:t>资产评估机构</w:t>
      </w:r>
      <w:r w:rsidRPr="0009641A">
        <w:rPr>
          <w:rFonts w:hint="eastAsia"/>
        </w:rPr>
        <w:t>：</w:t>
      </w:r>
    </w:p>
    <w:p w:rsidR="006A3152" w:rsidRPr="0009641A" w:rsidRDefault="006A3152" w:rsidP="006A3152">
      <w:pPr>
        <w:spacing w:line="578" w:lineRule="exact"/>
        <w:ind w:firstLineChars="200" w:firstLine="640"/>
      </w:pPr>
      <w:r w:rsidRPr="0009641A">
        <w:rPr>
          <w:rFonts w:hint="eastAsia"/>
        </w:rPr>
        <w:t>为加强我市资产评估行业监管，提升执业质量，促进行业健康发展，依据《中华人民共和国资产评估法》《资产评估行业财政监督管理办法》（财政部令第</w:t>
      </w:r>
      <w:r w:rsidRPr="0009641A">
        <w:rPr>
          <w:rFonts w:hint="eastAsia"/>
        </w:rPr>
        <w:t>97</w:t>
      </w:r>
      <w:r w:rsidRPr="0009641A">
        <w:rPr>
          <w:rFonts w:hint="eastAsia"/>
        </w:rPr>
        <w:t>号）等法律法规，按照《财政部关于组织地方财政部门开展</w:t>
      </w:r>
      <w:r w:rsidRPr="0009641A">
        <w:rPr>
          <w:rFonts w:hint="eastAsia"/>
        </w:rPr>
        <w:t>20</w:t>
      </w:r>
      <w:r w:rsidRPr="0009641A">
        <w:t>25</w:t>
      </w:r>
      <w:r w:rsidRPr="0009641A">
        <w:rPr>
          <w:rFonts w:hint="eastAsia"/>
        </w:rPr>
        <w:t>年度会计和评估监督检查工作的通知》（财监〔</w:t>
      </w:r>
      <w:r w:rsidRPr="0009641A">
        <w:rPr>
          <w:rFonts w:hint="eastAsia"/>
        </w:rPr>
        <w:t>20</w:t>
      </w:r>
      <w:r w:rsidRPr="0009641A">
        <w:t>25</w:t>
      </w:r>
      <w:r w:rsidRPr="0009641A">
        <w:rPr>
          <w:rFonts w:hint="eastAsia"/>
        </w:rPr>
        <w:t>〕</w:t>
      </w:r>
      <w:r w:rsidRPr="0009641A">
        <w:t>7</w:t>
      </w:r>
      <w:r w:rsidRPr="0009641A">
        <w:rPr>
          <w:rFonts w:hint="eastAsia"/>
        </w:rPr>
        <w:t>号）的工作安排，市</w:t>
      </w:r>
      <w:r w:rsidRPr="0009641A">
        <w:t>财政</w:t>
      </w:r>
      <w:r w:rsidRPr="0009641A">
        <w:rPr>
          <w:rFonts w:hint="eastAsia"/>
        </w:rPr>
        <w:t>局决定联合市资产评估协会（以下简称市评协）开展</w:t>
      </w:r>
      <w:r w:rsidRPr="0009641A">
        <w:rPr>
          <w:rFonts w:hint="eastAsia"/>
        </w:rPr>
        <w:t>20</w:t>
      </w:r>
      <w:r w:rsidRPr="0009641A">
        <w:t>25</w:t>
      </w:r>
      <w:r w:rsidRPr="0009641A">
        <w:rPr>
          <w:rFonts w:hint="eastAsia"/>
        </w:rPr>
        <w:t>年度资产评估机构执业质量检查工作，现将有关事项通知如下。</w:t>
      </w:r>
    </w:p>
    <w:p w:rsidR="006A3152" w:rsidRPr="0009641A" w:rsidRDefault="006A3152" w:rsidP="006A3152">
      <w:pPr>
        <w:spacing w:line="578" w:lineRule="exact"/>
        <w:ind w:firstLineChars="200" w:firstLine="640"/>
        <w:rPr>
          <w:rFonts w:eastAsia="方正黑体_GBK" w:hint="eastAsia"/>
        </w:rPr>
      </w:pPr>
      <w:r w:rsidRPr="0009641A">
        <w:rPr>
          <w:rFonts w:eastAsia="方正黑体_GBK" w:hint="eastAsia"/>
        </w:rPr>
        <w:t>一、检查对象和时间</w:t>
      </w:r>
    </w:p>
    <w:p w:rsidR="006A3152" w:rsidRPr="0009641A" w:rsidRDefault="006A3152" w:rsidP="006A3152">
      <w:pPr>
        <w:spacing w:line="578" w:lineRule="exact"/>
        <w:ind w:firstLineChars="200" w:firstLine="640"/>
      </w:pPr>
      <w:r w:rsidRPr="0009641A">
        <w:rPr>
          <w:rFonts w:hint="eastAsia"/>
        </w:rPr>
        <w:t>市财政局和市评协将于</w:t>
      </w:r>
      <w:r w:rsidRPr="0009641A">
        <w:rPr>
          <w:rFonts w:hint="eastAsia"/>
        </w:rPr>
        <w:t>202</w:t>
      </w:r>
      <w:r w:rsidRPr="0009641A">
        <w:t>5</w:t>
      </w:r>
      <w:r w:rsidRPr="0009641A">
        <w:rPr>
          <w:rFonts w:hint="eastAsia"/>
        </w:rPr>
        <w:t>年</w:t>
      </w:r>
      <w:r w:rsidRPr="0009641A">
        <w:rPr>
          <w:rFonts w:hint="eastAsia"/>
        </w:rPr>
        <w:t>7</w:t>
      </w:r>
      <w:r w:rsidRPr="0009641A">
        <w:rPr>
          <w:rFonts w:hint="eastAsia"/>
        </w:rPr>
        <w:t>月至</w:t>
      </w:r>
      <w:r w:rsidRPr="0009641A">
        <w:t>12</w:t>
      </w:r>
      <w:r w:rsidRPr="0009641A">
        <w:rPr>
          <w:rFonts w:hint="eastAsia"/>
        </w:rPr>
        <w:t>月对资产评估机构进行现场检查，检查名单采取随机和重点突出相结合的方式抽取（详见附件），具体检查时间将在检查进场前通知。</w:t>
      </w:r>
    </w:p>
    <w:p w:rsidR="006A3152" w:rsidRPr="0009641A" w:rsidRDefault="006A3152" w:rsidP="006A3152">
      <w:pPr>
        <w:spacing w:line="578" w:lineRule="exact"/>
        <w:ind w:firstLineChars="200" w:firstLine="640"/>
        <w:rPr>
          <w:rFonts w:eastAsia="方正黑体_GBK"/>
        </w:rPr>
      </w:pPr>
      <w:r w:rsidRPr="0009641A">
        <w:rPr>
          <w:rFonts w:eastAsia="方正黑体_GBK" w:hint="eastAsia"/>
        </w:rPr>
        <w:t>二、检查范围</w:t>
      </w:r>
    </w:p>
    <w:p w:rsidR="006A3152" w:rsidRPr="0009641A" w:rsidRDefault="006A3152" w:rsidP="006A3152">
      <w:pPr>
        <w:spacing w:line="578" w:lineRule="exact"/>
        <w:ind w:firstLineChars="200" w:firstLine="640"/>
      </w:pPr>
      <w:r w:rsidRPr="0009641A">
        <w:rPr>
          <w:rFonts w:hint="eastAsia"/>
        </w:rPr>
        <w:t>资产评估机构</w:t>
      </w:r>
      <w:r w:rsidRPr="0009641A">
        <w:rPr>
          <w:rFonts w:hint="eastAsia"/>
        </w:rPr>
        <w:t>20</w:t>
      </w:r>
      <w:r w:rsidRPr="0009641A">
        <w:t>24</w:t>
      </w:r>
      <w:r w:rsidRPr="0009641A">
        <w:rPr>
          <w:rFonts w:hint="eastAsia"/>
        </w:rPr>
        <w:t>年</w:t>
      </w:r>
      <w:r w:rsidRPr="0009641A">
        <w:rPr>
          <w:rFonts w:hint="eastAsia"/>
        </w:rPr>
        <w:t>1</w:t>
      </w:r>
      <w:r w:rsidRPr="0009641A">
        <w:rPr>
          <w:rFonts w:hint="eastAsia"/>
        </w:rPr>
        <w:t>月</w:t>
      </w:r>
      <w:r w:rsidRPr="0009641A">
        <w:rPr>
          <w:rFonts w:hint="eastAsia"/>
        </w:rPr>
        <w:t>1</w:t>
      </w:r>
      <w:r w:rsidRPr="0009641A">
        <w:rPr>
          <w:rFonts w:hint="eastAsia"/>
        </w:rPr>
        <w:t>日至</w:t>
      </w:r>
      <w:r w:rsidRPr="0009641A">
        <w:rPr>
          <w:rFonts w:hint="eastAsia"/>
        </w:rPr>
        <w:t>202</w:t>
      </w:r>
      <w:r w:rsidRPr="0009641A">
        <w:t>5</w:t>
      </w:r>
      <w:r w:rsidRPr="0009641A">
        <w:rPr>
          <w:rFonts w:hint="eastAsia"/>
        </w:rPr>
        <w:t>年</w:t>
      </w:r>
      <w:r w:rsidRPr="0009641A">
        <w:rPr>
          <w:rFonts w:hint="eastAsia"/>
        </w:rPr>
        <w:t>6</w:t>
      </w:r>
      <w:r w:rsidRPr="0009641A">
        <w:rPr>
          <w:rFonts w:hint="eastAsia"/>
        </w:rPr>
        <w:t>月</w:t>
      </w:r>
      <w:r w:rsidRPr="0009641A">
        <w:rPr>
          <w:rFonts w:hint="eastAsia"/>
        </w:rPr>
        <w:t>30</w:t>
      </w:r>
      <w:r w:rsidRPr="0009641A">
        <w:rPr>
          <w:rFonts w:hint="eastAsia"/>
        </w:rPr>
        <w:t>日期间的执业情况，重大问题可追溯至以前年度。发现重大问题或线索时，市财政局将延伸检查资产评估委托人或资产评估报告使用人及</w:t>
      </w:r>
      <w:r w:rsidRPr="0009641A">
        <w:rPr>
          <w:rFonts w:hint="eastAsia"/>
        </w:rPr>
        <w:lastRenderedPageBreak/>
        <w:t>相关单位。</w:t>
      </w:r>
    </w:p>
    <w:p w:rsidR="006A3152" w:rsidRPr="0009641A" w:rsidRDefault="006A3152" w:rsidP="006A3152">
      <w:pPr>
        <w:spacing w:line="578" w:lineRule="exact"/>
        <w:ind w:firstLineChars="200" w:firstLine="640"/>
        <w:rPr>
          <w:rFonts w:eastAsia="方正黑体_GBK"/>
        </w:rPr>
      </w:pPr>
      <w:r w:rsidRPr="0009641A">
        <w:rPr>
          <w:rFonts w:eastAsia="方正黑体_GBK" w:hint="eastAsia"/>
        </w:rPr>
        <w:t>三、检查内容</w:t>
      </w:r>
    </w:p>
    <w:p w:rsidR="006A3152" w:rsidRPr="0009641A" w:rsidRDefault="006A3152" w:rsidP="006A3152">
      <w:pPr>
        <w:spacing w:line="578" w:lineRule="exact"/>
        <w:ind w:firstLineChars="200" w:firstLine="640"/>
        <w:rPr>
          <w:rFonts w:hint="eastAsia"/>
        </w:rPr>
      </w:pPr>
      <w:r w:rsidRPr="0009641A">
        <w:rPr>
          <w:rFonts w:hint="eastAsia"/>
        </w:rPr>
        <w:t>检查资产评估机构和资产评估人员是否在评估过程中勤勉尽责，是否履行了适当的评估程序，是否采取了有效的评估方法，评估结论是否恰当，工作底稿是否能反映评估程序实施情况；检查</w:t>
      </w:r>
      <w:r w:rsidRPr="0009641A">
        <w:t>资产评估机构内部财务情况；</w:t>
      </w:r>
      <w:r w:rsidRPr="0009641A">
        <w:rPr>
          <w:rFonts w:hint="eastAsia"/>
        </w:rPr>
        <w:t>重点</w:t>
      </w:r>
      <w:r w:rsidRPr="0009641A">
        <w:t>关注资产</w:t>
      </w:r>
      <w:r w:rsidRPr="0009641A">
        <w:rPr>
          <w:rFonts w:hint="eastAsia"/>
        </w:rPr>
        <w:t>评估</w:t>
      </w:r>
      <w:r w:rsidRPr="0009641A">
        <w:t>机构内部治理、专业胜任能力、风险防范机制、质量控制体系及项目质量等</w:t>
      </w:r>
      <w:r w:rsidRPr="0009641A">
        <w:rPr>
          <w:rFonts w:hint="eastAsia"/>
        </w:rPr>
        <w:t>方面</w:t>
      </w:r>
      <w:r w:rsidRPr="0009641A">
        <w:t>情况；</w:t>
      </w:r>
      <w:r w:rsidRPr="0009641A">
        <w:rPr>
          <w:rFonts w:hint="eastAsia"/>
        </w:rPr>
        <w:t>重点查处关键评估程序未执行到位、滥用资产评估方法、出具重大遗漏或</w:t>
      </w:r>
      <w:r w:rsidRPr="0009641A">
        <w:t>虚假评估</w:t>
      </w:r>
      <w:r w:rsidRPr="0009641A">
        <w:rPr>
          <w:rFonts w:hint="eastAsia"/>
        </w:rPr>
        <w:t>报告等严重违法违规问题。</w:t>
      </w:r>
    </w:p>
    <w:p w:rsidR="006A3152" w:rsidRPr="0009641A" w:rsidRDefault="006A3152" w:rsidP="006A3152">
      <w:pPr>
        <w:spacing w:line="578" w:lineRule="exact"/>
        <w:ind w:firstLineChars="200" w:firstLine="640"/>
        <w:rPr>
          <w:rFonts w:eastAsia="方正黑体_GBK"/>
        </w:rPr>
      </w:pPr>
      <w:r w:rsidRPr="0009641A">
        <w:rPr>
          <w:rFonts w:eastAsia="方正黑体_GBK" w:hint="eastAsia"/>
        </w:rPr>
        <w:t>四、工作要求</w:t>
      </w:r>
    </w:p>
    <w:p w:rsidR="006A3152" w:rsidRPr="0009641A" w:rsidRDefault="006A3152" w:rsidP="006A3152">
      <w:pPr>
        <w:spacing w:line="578" w:lineRule="exact"/>
        <w:ind w:firstLineChars="200" w:firstLine="640"/>
      </w:pPr>
      <w:r w:rsidRPr="0009641A">
        <w:rPr>
          <w:rFonts w:eastAsia="方正楷体_GBK" w:hint="eastAsia"/>
        </w:rPr>
        <w:t>（一）提高思想认识。</w:t>
      </w:r>
      <w:r w:rsidRPr="0009641A">
        <w:rPr>
          <w:rFonts w:hint="eastAsia"/>
        </w:rPr>
        <w:t>加强资产评估机构的监管对规范经济秩序具有十分重要的意义，各被检查资产评估机构要高度重视此次检查工作，并确定一名负责人，做好检查组现场检查期间的统筹协调工作。</w:t>
      </w:r>
    </w:p>
    <w:p w:rsidR="006A3152" w:rsidRPr="0009641A" w:rsidRDefault="006A3152" w:rsidP="006A3152">
      <w:pPr>
        <w:spacing w:line="578" w:lineRule="exact"/>
        <w:ind w:firstLineChars="200" w:firstLine="640"/>
      </w:pPr>
      <w:r w:rsidRPr="0009641A">
        <w:rPr>
          <w:rFonts w:eastAsia="方正楷体_GBK" w:hint="eastAsia"/>
        </w:rPr>
        <w:t>（二）积极支持配合。</w:t>
      </w:r>
      <w:r w:rsidRPr="0009641A">
        <w:rPr>
          <w:rFonts w:hint="eastAsia"/>
        </w:rPr>
        <w:t>被检查资产评估机构应提前做好准备，包括归集工作底稿，整理业务档案，准备检查资料，认真开展自查等，并安排相关人员在检查期间配合检查，以保证检查工作顺利进行。</w:t>
      </w:r>
    </w:p>
    <w:p w:rsidR="006A3152" w:rsidRPr="0009641A" w:rsidRDefault="006A3152" w:rsidP="006A3152">
      <w:pPr>
        <w:spacing w:line="578" w:lineRule="exact"/>
        <w:ind w:firstLineChars="200" w:firstLine="640"/>
      </w:pPr>
      <w:r w:rsidRPr="0009641A">
        <w:rPr>
          <w:rFonts w:eastAsia="方正楷体_GBK" w:hint="eastAsia"/>
        </w:rPr>
        <w:t>（三）加大公开力度。</w:t>
      </w:r>
      <w:r w:rsidRPr="0009641A">
        <w:rPr>
          <w:rFonts w:hint="eastAsia"/>
        </w:rPr>
        <w:t>进场检查前，将向社会公示被检查资产评估机构名单、检查范围和检查内容。检查结束后，将对外发布检查公告，公告内容包括检查的总体情况、发现的主要问题、</w:t>
      </w:r>
      <w:r w:rsidRPr="0009641A">
        <w:rPr>
          <w:rFonts w:hint="eastAsia"/>
        </w:rPr>
        <w:lastRenderedPageBreak/>
        <w:t>处理处罚情况等。相关公示公告在市财政局门户网站、市评协网站等相关平台公开。</w:t>
      </w:r>
    </w:p>
    <w:p w:rsidR="006A3152" w:rsidRPr="0009641A" w:rsidRDefault="006A3152" w:rsidP="006A3152">
      <w:pPr>
        <w:spacing w:line="578" w:lineRule="exact"/>
        <w:ind w:firstLineChars="200" w:firstLine="640"/>
      </w:pPr>
      <w:r w:rsidRPr="0009641A">
        <w:rPr>
          <w:rFonts w:eastAsia="方正楷体_GBK" w:hint="eastAsia"/>
        </w:rPr>
        <w:t>（四）严格依法行政。</w:t>
      </w:r>
      <w:r w:rsidRPr="0009641A">
        <w:rPr>
          <w:rFonts w:hint="eastAsia"/>
        </w:rPr>
        <w:t>检查组成员在检查工作中将严格按照相关法律法规的要求，依法、依规、依程序开展检查。对存在严重执业质量、故意出具虚假资产评估报告等违法违规行为，按照事实清楚、定性准确、证据确凿、程序合法、尺度统一的原则，严肃追究相关责任人的责任。</w:t>
      </w:r>
    </w:p>
    <w:p w:rsidR="006A3152" w:rsidRPr="0009641A" w:rsidRDefault="006A3152" w:rsidP="006A3152">
      <w:pPr>
        <w:spacing w:line="578" w:lineRule="exact"/>
        <w:ind w:firstLineChars="200" w:firstLine="640"/>
      </w:pPr>
    </w:p>
    <w:p w:rsidR="006A3152" w:rsidRPr="0009641A" w:rsidRDefault="006A3152" w:rsidP="006A3152">
      <w:pPr>
        <w:spacing w:line="578" w:lineRule="exact"/>
        <w:ind w:firstLineChars="200" w:firstLine="640"/>
      </w:pPr>
      <w:r w:rsidRPr="0009641A">
        <w:rPr>
          <w:rFonts w:hint="eastAsia"/>
        </w:rPr>
        <w:t>附件：</w:t>
      </w:r>
      <w:r w:rsidRPr="0009641A">
        <w:rPr>
          <w:rFonts w:hint="eastAsia"/>
        </w:rPr>
        <w:t>20</w:t>
      </w:r>
      <w:r w:rsidRPr="0009641A">
        <w:t>25</w:t>
      </w:r>
      <w:r w:rsidRPr="0009641A">
        <w:rPr>
          <w:rFonts w:hint="eastAsia"/>
        </w:rPr>
        <w:t>年被检查资产评估机构名单</w:t>
      </w:r>
    </w:p>
    <w:p w:rsidR="006A3152" w:rsidRPr="0009641A" w:rsidRDefault="006A3152" w:rsidP="006A3152">
      <w:pPr>
        <w:spacing w:line="578" w:lineRule="exact"/>
        <w:ind w:firstLineChars="200" w:firstLine="640"/>
      </w:pPr>
    </w:p>
    <w:p w:rsidR="006A3152" w:rsidRPr="0009641A" w:rsidRDefault="006A3152" w:rsidP="006A3152">
      <w:pPr>
        <w:spacing w:line="578" w:lineRule="exact"/>
      </w:pPr>
    </w:p>
    <w:p w:rsidR="006A3152" w:rsidRPr="0009641A" w:rsidRDefault="006A3152" w:rsidP="006A3152">
      <w:pPr>
        <w:spacing w:line="578" w:lineRule="exact"/>
      </w:pPr>
    </w:p>
    <w:p w:rsidR="006A3152" w:rsidRPr="0009641A" w:rsidRDefault="006A3152" w:rsidP="006A3152">
      <w:pPr>
        <w:spacing w:line="578" w:lineRule="exact"/>
        <w:ind w:firstLineChars="1736" w:firstLine="5555"/>
      </w:pPr>
      <w:r w:rsidRPr="0009641A">
        <w:rPr>
          <w:rFonts w:hint="eastAsia"/>
        </w:rPr>
        <w:t>重庆市财政局</w:t>
      </w:r>
    </w:p>
    <w:p w:rsidR="006A3152" w:rsidRPr="0009641A" w:rsidRDefault="006A3152" w:rsidP="006A3152">
      <w:pPr>
        <w:spacing w:line="578" w:lineRule="exact"/>
        <w:ind w:firstLineChars="1675" w:firstLine="5360"/>
      </w:pPr>
      <w:r w:rsidRPr="0009641A">
        <w:rPr>
          <w:rFonts w:hint="eastAsia"/>
        </w:rPr>
        <w:t>20</w:t>
      </w:r>
      <w:r w:rsidRPr="0009641A">
        <w:t>25</w:t>
      </w:r>
      <w:r w:rsidRPr="0009641A">
        <w:rPr>
          <w:rFonts w:hint="eastAsia"/>
        </w:rPr>
        <w:t>年</w:t>
      </w:r>
      <w:r w:rsidRPr="0009641A">
        <w:t>7</w:t>
      </w:r>
      <w:r w:rsidRPr="0009641A">
        <w:rPr>
          <w:rFonts w:hint="eastAsia"/>
        </w:rPr>
        <w:t>月</w:t>
      </w:r>
      <w:r w:rsidRPr="0009641A">
        <w:t>7</w:t>
      </w:r>
      <w:r w:rsidRPr="0009641A">
        <w:rPr>
          <w:rFonts w:hint="eastAsia"/>
        </w:rPr>
        <w:t>日</w:t>
      </w:r>
    </w:p>
    <w:p w:rsidR="006A3152" w:rsidRPr="0009641A" w:rsidRDefault="006A3152" w:rsidP="006A3152">
      <w:pPr>
        <w:spacing w:line="578" w:lineRule="exact"/>
        <w:ind w:firstLineChars="200" w:firstLine="640"/>
      </w:pPr>
      <w:r w:rsidRPr="0009641A">
        <w:rPr>
          <w:rFonts w:hint="eastAsia"/>
        </w:rPr>
        <w:t>（此件主动公开</w:t>
      </w:r>
      <w:r w:rsidRPr="0009641A">
        <w:t>）</w:t>
      </w:r>
      <w:r w:rsidRPr="0009641A">
        <w:br w:type="page"/>
      </w:r>
      <w:r w:rsidRPr="0009641A">
        <w:rPr>
          <w:rFonts w:eastAsia="方正黑体_GBK" w:hint="eastAsia"/>
        </w:rPr>
        <w:lastRenderedPageBreak/>
        <w:t>附件</w:t>
      </w:r>
    </w:p>
    <w:p w:rsidR="006A3152" w:rsidRPr="0009641A" w:rsidRDefault="006A3152" w:rsidP="006A3152">
      <w:pPr>
        <w:spacing w:line="578" w:lineRule="exact"/>
        <w:ind w:firstLineChars="200" w:firstLine="640"/>
        <w:rPr>
          <w:rFonts w:hint="eastAsia"/>
        </w:rPr>
      </w:pPr>
    </w:p>
    <w:p w:rsidR="006A3152" w:rsidRPr="0009641A" w:rsidRDefault="006A3152" w:rsidP="006A3152">
      <w:pPr>
        <w:spacing w:line="578" w:lineRule="exact"/>
        <w:jc w:val="center"/>
        <w:rPr>
          <w:rFonts w:eastAsia="方正小标宋_GBK" w:hint="eastAsia"/>
          <w:sz w:val="44"/>
          <w:szCs w:val="44"/>
        </w:rPr>
      </w:pPr>
      <w:r w:rsidRPr="0009641A">
        <w:rPr>
          <w:rFonts w:eastAsia="方正小标宋_GBK" w:hint="eastAsia"/>
          <w:sz w:val="44"/>
          <w:szCs w:val="44"/>
        </w:rPr>
        <w:t>2025</w:t>
      </w:r>
      <w:r w:rsidRPr="0009641A">
        <w:rPr>
          <w:rFonts w:eastAsia="方正小标宋_GBK" w:hint="eastAsia"/>
          <w:sz w:val="44"/>
          <w:szCs w:val="44"/>
        </w:rPr>
        <w:t>年被检查资产评估机构名单</w:t>
      </w:r>
    </w:p>
    <w:p w:rsidR="006A3152" w:rsidRPr="0009641A" w:rsidRDefault="006A3152" w:rsidP="006A3152">
      <w:pPr>
        <w:spacing w:line="578" w:lineRule="exact"/>
        <w:ind w:firstLineChars="200" w:firstLine="640"/>
        <w:rPr>
          <w:rFonts w:hint="eastAsia"/>
        </w:rPr>
      </w:pPr>
    </w:p>
    <w:tbl>
      <w:tblPr>
        <w:tblW w:w="921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8312"/>
      </w:tblGrid>
      <w:tr w:rsidR="006A3152" w:rsidRPr="0009641A" w:rsidTr="00ED2506">
        <w:trPr>
          <w:trHeight w:val="522"/>
          <w:tblHeader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3152" w:rsidRPr="0009641A" w:rsidRDefault="006A3152" w:rsidP="00ED2506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09641A">
              <w:rPr>
                <w:rFonts w:eastAsia="方正黑体_GBK" w:hint="eastAsia"/>
                <w:sz w:val="24"/>
                <w:szCs w:val="24"/>
              </w:rPr>
              <w:t>序号</w:t>
            </w:r>
          </w:p>
        </w:tc>
        <w:tc>
          <w:tcPr>
            <w:tcW w:w="8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3152" w:rsidRPr="0009641A" w:rsidRDefault="006A3152" w:rsidP="00ED2506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09641A">
              <w:rPr>
                <w:rFonts w:eastAsia="方正黑体_GBK" w:hint="eastAsia"/>
                <w:sz w:val="24"/>
                <w:szCs w:val="24"/>
              </w:rPr>
              <w:t>名称</w:t>
            </w:r>
          </w:p>
        </w:tc>
      </w:tr>
      <w:tr w:rsidR="006A3152" w:rsidRPr="0009641A" w:rsidTr="00ED2506">
        <w:trPr>
          <w:trHeight w:val="522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3152" w:rsidRPr="0009641A" w:rsidRDefault="006A3152" w:rsidP="00ED2506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09641A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3152" w:rsidRPr="0009641A" w:rsidRDefault="006A3152" w:rsidP="00ED2506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09641A">
              <w:rPr>
                <w:rFonts w:hint="eastAsia"/>
                <w:sz w:val="24"/>
                <w:szCs w:val="24"/>
              </w:rPr>
              <w:t>重庆国衡房地产土地资产评估有限公司</w:t>
            </w:r>
          </w:p>
        </w:tc>
      </w:tr>
      <w:tr w:rsidR="006A3152" w:rsidRPr="0009641A" w:rsidTr="00ED2506">
        <w:trPr>
          <w:trHeight w:val="522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3152" w:rsidRPr="0009641A" w:rsidRDefault="006A3152" w:rsidP="00ED2506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09641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3152" w:rsidRPr="0009641A" w:rsidRDefault="006A3152" w:rsidP="00ED2506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09641A">
              <w:rPr>
                <w:rFonts w:hint="eastAsia"/>
                <w:sz w:val="24"/>
                <w:szCs w:val="24"/>
              </w:rPr>
              <w:t>重庆华税资产评估房地产土地估价有限公司</w:t>
            </w:r>
          </w:p>
        </w:tc>
      </w:tr>
      <w:tr w:rsidR="006A3152" w:rsidRPr="0009641A" w:rsidTr="00ED2506">
        <w:trPr>
          <w:trHeight w:val="522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3152" w:rsidRPr="0009641A" w:rsidRDefault="006A3152" w:rsidP="00ED2506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09641A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3152" w:rsidRPr="0009641A" w:rsidRDefault="006A3152" w:rsidP="00ED2506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09641A">
              <w:rPr>
                <w:rFonts w:hint="eastAsia"/>
                <w:sz w:val="24"/>
                <w:szCs w:val="24"/>
              </w:rPr>
              <w:t>重庆众合资产评估事务所（普通合伙）</w:t>
            </w:r>
          </w:p>
        </w:tc>
      </w:tr>
      <w:tr w:rsidR="006A3152" w:rsidRPr="0009641A" w:rsidTr="00ED2506">
        <w:trPr>
          <w:trHeight w:val="522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3152" w:rsidRPr="0009641A" w:rsidRDefault="006A3152" w:rsidP="00ED2506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09641A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3152" w:rsidRPr="0009641A" w:rsidRDefault="006A3152" w:rsidP="00ED2506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09641A">
              <w:rPr>
                <w:rFonts w:hint="eastAsia"/>
                <w:sz w:val="24"/>
                <w:szCs w:val="24"/>
              </w:rPr>
              <w:t>重庆华明房地产土地资产评估有限公司</w:t>
            </w:r>
          </w:p>
        </w:tc>
      </w:tr>
      <w:tr w:rsidR="006A3152" w:rsidRPr="0009641A" w:rsidTr="00ED2506">
        <w:trPr>
          <w:trHeight w:val="522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3152" w:rsidRPr="0009641A" w:rsidRDefault="006A3152" w:rsidP="00ED2506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09641A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3152" w:rsidRPr="0009641A" w:rsidRDefault="006A3152" w:rsidP="00ED2506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09641A">
              <w:rPr>
                <w:rFonts w:hint="eastAsia"/>
                <w:sz w:val="24"/>
                <w:szCs w:val="24"/>
              </w:rPr>
              <w:t>重庆恒基土地房地产资产评估有限责任公司</w:t>
            </w:r>
          </w:p>
        </w:tc>
      </w:tr>
      <w:tr w:rsidR="006A3152" w:rsidRPr="0009641A" w:rsidTr="00ED2506">
        <w:trPr>
          <w:trHeight w:val="522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3152" w:rsidRPr="0009641A" w:rsidRDefault="006A3152" w:rsidP="00ED2506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09641A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3152" w:rsidRPr="0009641A" w:rsidRDefault="006A3152" w:rsidP="00ED2506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09641A">
              <w:rPr>
                <w:rFonts w:hint="eastAsia"/>
                <w:sz w:val="24"/>
                <w:szCs w:val="24"/>
              </w:rPr>
              <w:t>重庆谛威资产评估房地产土地估价有限公司</w:t>
            </w:r>
          </w:p>
        </w:tc>
      </w:tr>
      <w:tr w:rsidR="006A3152" w:rsidRPr="0009641A" w:rsidTr="00ED2506">
        <w:trPr>
          <w:trHeight w:val="522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3152" w:rsidRPr="0009641A" w:rsidRDefault="006A3152" w:rsidP="00ED2506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09641A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3152" w:rsidRPr="0009641A" w:rsidRDefault="006A3152" w:rsidP="00ED2506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09641A">
              <w:rPr>
                <w:rFonts w:hint="eastAsia"/>
                <w:sz w:val="24"/>
                <w:szCs w:val="24"/>
              </w:rPr>
              <w:t>重庆丹策资产评估土地房地产估价有限公司</w:t>
            </w:r>
          </w:p>
        </w:tc>
      </w:tr>
      <w:tr w:rsidR="006A3152" w:rsidRPr="0009641A" w:rsidTr="00ED2506">
        <w:trPr>
          <w:trHeight w:val="522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3152" w:rsidRPr="0009641A" w:rsidRDefault="006A3152" w:rsidP="00ED2506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09641A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3152" w:rsidRPr="0009641A" w:rsidRDefault="006A3152" w:rsidP="00ED2506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09641A">
              <w:rPr>
                <w:rFonts w:hint="eastAsia"/>
                <w:sz w:val="24"/>
                <w:szCs w:val="24"/>
              </w:rPr>
              <w:t>重庆华信资产评估房地产土地估价有限公司</w:t>
            </w:r>
          </w:p>
        </w:tc>
      </w:tr>
      <w:tr w:rsidR="006A3152" w:rsidRPr="0009641A" w:rsidTr="00ED2506">
        <w:trPr>
          <w:trHeight w:val="522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3152" w:rsidRPr="0009641A" w:rsidRDefault="006A3152" w:rsidP="00ED2506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09641A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3152" w:rsidRPr="0009641A" w:rsidRDefault="006A3152" w:rsidP="00ED2506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09641A">
              <w:rPr>
                <w:rFonts w:hint="eastAsia"/>
                <w:sz w:val="24"/>
                <w:szCs w:val="24"/>
              </w:rPr>
              <w:t>重庆立信资产评估土地房地产估价有限公司</w:t>
            </w:r>
          </w:p>
        </w:tc>
      </w:tr>
      <w:tr w:rsidR="006A3152" w:rsidRPr="0009641A" w:rsidTr="00ED2506">
        <w:trPr>
          <w:trHeight w:val="522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3152" w:rsidRPr="0009641A" w:rsidRDefault="006A3152" w:rsidP="00ED2506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09641A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3152" w:rsidRPr="0009641A" w:rsidRDefault="006A3152" w:rsidP="00ED2506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09641A">
              <w:rPr>
                <w:rFonts w:hint="eastAsia"/>
                <w:sz w:val="24"/>
                <w:szCs w:val="24"/>
              </w:rPr>
              <w:t>重庆正隆资产评估土地房地产估价有限公司</w:t>
            </w:r>
          </w:p>
        </w:tc>
      </w:tr>
      <w:tr w:rsidR="006A3152" w:rsidRPr="0009641A" w:rsidTr="00ED2506">
        <w:trPr>
          <w:trHeight w:val="522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3152" w:rsidRPr="0009641A" w:rsidRDefault="006A3152" w:rsidP="00ED2506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09641A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3152" w:rsidRPr="0009641A" w:rsidRDefault="006A3152" w:rsidP="00ED2506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09641A">
              <w:rPr>
                <w:rFonts w:hint="eastAsia"/>
                <w:sz w:val="24"/>
                <w:szCs w:val="24"/>
              </w:rPr>
              <w:t>重庆信通资产评估土地房地产估价有限公司</w:t>
            </w:r>
          </w:p>
        </w:tc>
      </w:tr>
      <w:tr w:rsidR="006A3152" w:rsidRPr="0009641A" w:rsidTr="00ED2506">
        <w:trPr>
          <w:trHeight w:val="522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3152" w:rsidRPr="0009641A" w:rsidRDefault="006A3152" w:rsidP="00ED2506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09641A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3152" w:rsidRPr="0009641A" w:rsidRDefault="006A3152" w:rsidP="00ED2506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09641A">
              <w:rPr>
                <w:rFonts w:hint="eastAsia"/>
                <w:sz w:val="24"/>
                <w:szCs w:val="24"/>
              </w:rPr>
              <w:t>重庆天鸿资产评估土地房地产估价有限公司</w:t>
            </w:r>
          </w:p>
        </w:tc>
      </w:tr>
      <w:tr w:rsidR="006A3152" w:rsidRPr="0009641A" w:rsidTr="00ED2506">
        <w:trPr>
          <w:trHeight w:val="522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3152" w:rsidRPr="0009641A" w:rsidRDefault="006A3152" w:rsidP="00ED2506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09641A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3152" w:rsidRPr="0009641A" w:rsidRDefault="006A3152" w:rsidP="00ED2506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09641A">
              <w:rPr>
                <w:rFonts w:hint="eastAsia"/>
                <w:sz w:val="24"/>
                <w:szCs w:val="24"/>
              </w:rPr>
              <w:t>重庆中鼎资产评估土地房地产估价有限责任公司</w:t>
            </w:r>
          </w:p>
        </w:tc>
      </w:tr>
      <w:tr w:rsidR="006A3152" w:rsidRPr="0009641A" w:rsidTr="00ED2506">
        <w:trPr>
          <w:trHeight w:val="522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3152" w:rsidRPr="0009641A" w:rsidRDefault="006A3152" w:rsidP="00ED2506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09641A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3152" w:rsidRPr="0009641A" w:rsidRDefault="006A3152" w:rsidP="00ED2506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09641A">
              <w:rPr>
                <w:rFonts w:hint="eastAsia"/>
                <w:sz w:val="24"/>
                <w:szCs w:val="24"/>
              </w:rPr>
              <w:t>重庆渝汇资产评估房地产土地估价有限公司</w:t>
            </w:r>
          </w:p>
        </w:tc>
      </w:tr>
      <w:tr w:rsidR="006A3152" w:rsidRPr="0009641A" w:rsidTr="00ED2506">
        <w:trPr>
          <w:trHeight w:val="522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3152" w:rsidRPr="0009641A" w:rsidRDefault="006A3152" w:rsidP="00ED2506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09641A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3152" w:rsidRPr="0009641A" w:rsidRDefault="006A3152" w:rsidP="00ED2506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09641A">
              <w:rPr>
                <w:rFonts w:hint="eastAsia"/>
                <w:sz w:val="24"/>
                <w:szCs w:val="24"/>
              </w:rPr>
              <w:t>重庆建友资产评估房地产土地估价有限公司</w:t>
            </w:r>
          </w:p>
        </w:tc>
      </w:tr>
      <w:tr w:rsidR="006A3152" w:rsidRPr="0009641A" w:rsidTr="00ED2506">
        <w:trPr>
          <w:trHeight w:val="522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3152" w:rsidRPr="0009641A" w:rsidRDefault="006A3152" w:rsidP="00ED2506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09641A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3152" w:rsidRPr="0009641A" w:rsidRDefault="006A3152" w:rsidP="00ED2506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09641A">
              <w:rPr>
                <w:rFonts w:hint="eastAsia"/>
                <w:sz w:val="24"/>
                <w:szCs w:val="24"/>
              </w:rPr>
              <w:t>重庆盛大资产评估房地产土地估价有限公司</w:t>
            </w:r>
          </w:p>
        </w:tc>
      </w:tr>
      <w:tr w:rsidR="006A3152" w:rsidRPr="0009641A" w:rsidTr="00ED2506">
        <w:trPr>
          <w:trHeight w:val="522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3152" w:rsidRPr="0009641A" w:rsidRDefault="006A3152" w:rsidP="00ED2506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09641A"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8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3152" w:rsidRPr="0009641A" w:rsidRDefault="006A3152" w:rsidP="00ED2506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09641A">
              <w:rPr>
                <w:rFonts w:hint="eastAsia"/>
                <w:sz w:val="24"/>
                <w:szCs w:val="24"/>
              </w:rPr>
              <w:t>重庆银努资产评估房地产土地估价有限公司</w:t>
            </w:r>
          </w:p>
        </w:tc>
      </w:tr>
      <w:tr w:rsidR="006A3152" w:rsidRPr="0009641A" w:rsidTr="00ED2506">
        <w:trPr>
          <w:trHeight w:val="522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3152" w:rsidRPr="0009641A" w:rsidRDefault="006A3152" w:rsidP="00ED2506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09641A"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8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3152" w:rsidRPr="0009641A" w:rsidRDefault="006A3152" w:rsidP="00ED2506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09641A">
              <w:rPr>
                <w:rFonts w:hint="eastAsia"/>
                <w:sz w:val="24"/>
                <w:szCs w:val="24"/>
              </w:rPr>
              <w:t>重庆启利房地产土地资产评估有限公司</w:t>
            </w:r>
          </w:p>
        </w:tc>
      </w:tr>
      <w:tr w:rsidR="006A3152" w:rsidRPr="0009641A" w:rsidTr="00ED2506">
        <w:trPr>
          <w:trHeight w:val="522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3152" w:rsidRPr="0009641A" w:rsidRDefault="006A3152" w:rsidP="00ED2506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09641A">
              <w:rPr>
                <w:rFonts w:hint="eastAsia"/>
                <w:sz w:val="24"/>
                <w:szCs w:val="24"/>
              </w:rPr>
              <w:lastRenderedPageBreak/>
              <w:t>19</w:t>
            </w:r>
          </w:p>
        </w:tc>
        <w:tc>
          <w:tcPr>
            <w:tcW w:w="8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3152" w:rsidRPr="0009641A" w:rsidRDefault="006A3152" w:rsidP="00ED2506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09641A">
              <w:rPr>
                <w:rFonts w:hint="eastAsia"/>
                <w:sz w:val="24"/>
                <w:szCs w:val="24"/>
              </w:rPr>
              <w:t>重庆市众力资产评估土地房地产估价有限公司</w:t>
            </w:r>
          </w:p>
        </w:tc>
      </w:tr>
      <w:tr w:rsidR="006A3152" w:rsidRPr="0009641A" w:rsidTr="00ED2506">
        <w:trPr>
          <w:trHeight w:val="522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3152" w:rsidRPr="0009641A" w:rsidRDefault="006A3152" w:rsidP="00ED2506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09641A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8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3152" w:rsidRPr="0009641A" w:rsidRDefault="006A3152" w:rsidP="00ED2506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09641A">
              <w:rPr>
                <w:rFonts w:hint="eastAsia"/>
                <w:sz w:val="24"/>
                <w:szCs w:val="24"/>
              </w:rPr>
              <w:t>重庆明鑫房地产土地资产评估有限责任公司</w:t>
            </w:r>
          </w:p>
        </w:tc>
      </w:tr>
      <w:tr w:rsidR="006A3152" w:rsidRPr="0009641A" w:rsidTr="00ED2506">
        <w:trPr>
          <w:trHeight w:val="522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3152" w:rsidRPr="0009641A" w:rsidRDefault="006A3152" w:rsidP="00ED2506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09641A"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3152" w:rsidRPr="0009641A" w:rsidRDefault="006A3152" w:rsidP="00ED2506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09641A">
              <w:rPr>
                <w:rFonts w:hint="eastAsia"/>
                <w:sz w:val="24"/>
                <w:szCs w:val="24"/>
              </w:rPr>
              <w:t>重庆国瑞房地产土地资产评估有限公司</w:t>
            </w:r>
          </w:p>
        </w:tc>
      </w:tr>
      <w:tr w:rsidR="006A3152" w:rsidRPr="0009641A" w:rsidTr="00ED2506">
        <w:trPr>
          <w:trHeight w:val="522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3152" w:rsidRPr="0009641A" w:rsidRDefault="006A3152" w:rsidP="00ED2506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09641A"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8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A3152" w:rsidRPr="0009641A" w:rsidRDefault="006A3152" w:rsidP="00ED2506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09641A">
              <w:rPr>
                <w:rFonts w:hint="eastAsia"/>
                <w:sz w:val="24"/>
                <w:szCs w:val="24"/>
              </w:rPr>
              <w:t>重庆融矿资产评估房地产土地估价有限公司</w:t>
            </w:r>
          </w:p>
        </w:tc>
      </w:tr>
      <w:tr w:rsidR="006A3152" w:rsidRPr="0009641A" w:rsidTr="00ED2506">
        <w:trPr>
          <w:trHeight w:val="522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3152" w:rsidRPr="0009641A" w:rsidRDefault="006A3152" w:rsidP="00ED2506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09641A"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8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A3152" w:rsidRPr="0009641A" w:rsidRDefault="006A3152" w:rsidP="00ED2506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09641A">
              <w:rPr>
                <w:rFonts w:hint="eastAsia"/>
                <w:sz w:val="24"/>
                <w:szCs w:val="24"/>
              </w:rPr>
              <w:t>重庆信诚资产评估房地产土地估价有限责任公司</w:t>
            </w:r>
          </w:p>
        </w:tc>
      </w:tr>
      <w:tr w:rsidR="006A3152" w:rsidRPr="0009641A" w:rsidTr="00ED2506">
        <w:trPr>
          <w:trHeight w:val="522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3152" w:rsidRPr="0009641A" w:rsidRDefault="006A3152" w:rsidP="00ED2506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09641A"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8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A3152" w:rsidRPr="0009641A" w:rsidRDefault="006A3152" w:rsidP="00ED2506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09641A">
              <w:rPr>
                <w:rFonts w:hint="eastAsia"/>
                <w:sz w:val="24"/>
                <w:szCs w:val="24"/>
              </w:rPr>
              <w:t>重庆图克资产评估房地产土地估价有限公司</w:t>
            </w:r>
          </w:p>
        </w:tc>
      </w:tr>
      <w:tr w:rsidR="006A3152" w:rsidRPr="0009641A" w:rsidTr="00ED2506">
        <w:trPr>
          <w:trHeight w:val="522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3152" w:rsidRPr="0009641A" w:rsidRDefault="006A3152" w:rsidP="00ED2506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09641A"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8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A3152" w:rsidRPr="0009641A" w:rsidRDefault="006A3152" w:rsidP="00ED2506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09641A">
              <w:rPr>
                <w:rFonts w:hint="eastAsia"/>
                <w:sz w:val="24"/>
                <w:szCs w:val="24"/>
              </w:rPr>
              <w:t>重庆华禹房地产土地资产评估有限公司</w:t>
            </w:r>
          </w:p>
        </w:tc>
      </w:tr>
      <w:tr w:rsidR="006A3152" w:rsidRPr="0009641A" w:rsidTr="00ED2506">
        <w:trPr>
          <w:trHeight w:val="522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3152" w:rsidRPr="0009641A" w:rsidRDefault="006A3152" w:rsidP="00ED2506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09641A"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8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A3152" w:rsidRPr="0009641A" w:rsidRDefault="006A3152" w:rsidP="00ED2506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09641A">
              <w:rPr>
                <w:rFonts w:hint="eastAsia"/>
                <w:sz w:val="24"/>
                <w:szCs w:val="24"/>
              </w:rPr>
              <w:t>重庆中天成房地产土地资产评估有限公司</w:t>
            </w:r>
          </w:p>
        </w:tc>
      </w:tr>
    </w:tbl>
    <w:p w:rsidR="006A3152" w:rsidRPr="0009641A" w:rsidRDefault="006A3152" w:rsidP="006A3152">
      <w:pPr>
        <w:spacing w:line="578" w:lineRule="exact"/>
        <w:ind w:firstLineChars="200" w:firstLine="640"/>
        <w:rPr>
          <w:rFonts w:hint="eastAsia"/>
        </w:rPr>
      </w:pPr>
    </w:p>
    <w:p w:rsidR="006A3152" w:rsidRPr="0009641A" w:rsidRDefault="006A3152" w:rsidP="006A3152">
      <w:pPr>
        <w:spacing w:line="578" w:lineRule="exact"/>
      </w:pPr>
    </w:p>
    <w:p w:rsidR="006A3152" w:rsidRPr="0009641A" w:rsidRDefault="006A3152" w:rsidP="006A3152">
      <w:pPr>
        <w:spacing w:line="578" w:lineRule="exact"/>
      </w:pPr>
    </w:p>
    <w:p w:rsidR="006A3152" w:rsidRPr="0009641A" w:rsidRDefault="006A3152" w:rsidP="006A3152">
      <w:pPr>
        <w:spacing w:line="578" w:lineRule="exact"/>
      </w:pPr>
    </w:p>
    <w:p w:rsidR="006A3152" w:rsidRPr="0009641A" w:rsidRDefault="006A3152" w:rsidP="006A3152">
      <w:pPr>
        <w:spacing w:line="578" w:lineRule="exact"/>
      </w:pPr>
    </w:p>
    <w:p w:rsidR="0087313F" w:rsidRPr="006A3152" w:rsidRDefault="0087313F" w:rsidP="006A3152">
      <w:pPr>
        <w:spacing w:line="578" w:lineRule="exact"/>
      </w:pPr>
    </w:p>
    <w:sectPr w:rsidR="0087313F" w:rsidRPr="006A3152" w:rsidSect="00EF44DC">
      <w:headerReference w:type="default" r:id="rId7"/>
      <w:footerReference w:type="default" r:id="rId8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B35" w:rsidRDefault="00125B35">
      <w:pPr>
        <w:spacing w:line="240" w:lineRule="auto"/>
      </w:pPr>
      <w:r>
        <w:separator/>
      </w:r>
    </w:p>
  </w:endnote>
  <w:endnote w:type="continuationSeparator" w:id="0">
    <w:p w:rsidR="00125B35" w:rsidRDefault="00125B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EE1EF134-9A0A-4AB1-8BCC-306A97706CD3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C5ACBC36-0844-4326-8D4F-99A85FDCC391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D79E5E69-7A9C-4494-B873-F1908AE4292A}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5876EE1E-F297-4528-B999-52976E82AA77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6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A3152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6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6A3152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7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7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7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B35" w:rsidRDefault="00125B35">
      <w:pPr>
        <w:spacing w:line="240" w:lineRule="auto"/>
      </w:pPr>
      <w:r>
        <w:separator/>
      </w:r>
    </w:p>
  </w:footnote>
  <w:footnote w:type="continuationSeparator" w:id="0">
    <w:p w:rsidR="00125B35" w:rsidRDefault="00125B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7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17DEF"/>
    <w:rsid w:val="00042B0C"/>
    <w:rsid w:val="00062A2B"/>
    <w:rsid w:val="00062AB3"/>
    <w:rsid w:val="00082E38"/>
    <w:rsid w:val="00091C85"/>
    <w:rsid w:val="000C2C04"/>
    <w:rsid w:val="000C3112"/>
    <w:rsid w:val="000D131D"/>
    <w:rsid w:val="000D4417"/>
    <w:rsid w:val="00100343"/>
    <w:rsid w:val="001017F0"/>
    <w:rsid w:val="00101EDF"/>
    <w:rsid w:val="0010405A"/>
    <w:rsid w:val="001059C0"/>
    <w:rsid w:val="0011379E"/>
    <w:rsid w:val="00116017"/>
    <w:rsid w:val="00125B35"/>
    <w:rsid w:val="001272E5"/>
    <w:rsid w:val="001420CF"/>
    <w:rsid w:val="00145CC1"/>
    <w:rsid w:val="001504F6"/>
    <w:rsid w:val="0016045A"/>
    <w:rsid w:val="00172A27"/>
    <w:rsid w:val="00180CA0"/>
    <w:rsid w:val="001815C9"/>
    <w:rsid w:val="001924CF"/>
    <w:rsid w:val="00192AE2"/>
    <w:rsid w:val="0019360C"/>
    <w:rsid w:val="00193AF5"/>
    <w:rsid w:val="00193ECF"/>
    <w:rsid w:val="001A38B7"/>
    <w:rsid w:val="001A4AC6"/>
    <w:rsid w:val="001B1116"/>
    <w:rsid w:val="001B2D25"/>
    <w:rsid w:val="001B3E84"/>
    <w:rsid w:val="001D7C26"/>
    <w:rsid w:val="001E0489"/>
    <w:rsid w:val="001E1D4F"/>
    <w:rsid w:val="001E2355"/>
    <w:rsid w:val="00203ADD"/>
    <w:rsid w:val="00204E52"/>
    <w:rsid w:val="0020687F"/>
    <w:rsid w:val="00220400"/>
    <w:rsid w:val="00230672"/>
    <w:rsid w:val="002423F8"/>
    <w:rsid w:val="00256DDF"/>
    <w:rsid w:val="0026289F"/>
    <w:rsid w:val="00262A59"/>
    <w:rsid w:val="00282011"/>
    <w:rsid w:val="002A389B"/>
    <w:rsid w:val="002A6CF6"/>
    <w:rsid w:val="002B17E3"/>
    <w:rsid w:val="002B7553"/>
    <w:rsid w:val="002E7DF5"/>
    <w:rsid w:val="00304C92"/>
    <w:rsid w:val="00312266"/>
    <w:rsid w:val="00322AF0"/>
    <w:rsid w:val="00351D0B"/>
    <w:rsid w:val="00353EE7"/>
    <w:rsid w:val="00354A68"/>
    <w:rsid w:val="00357AAF"/>
    <w:rsid w:val="00383443"/>
    <w:rsid w:val="003B6C8A"/>
    <w:rsid w:val="003C01A4"/>
    <w:rsid w:val="003C0336"/>
    <w:rsid w:val="003D4C0E"/>
    <w:rsid w:val="003D5B47"/>
    <w:rsid w:val="003E1D20"/>
    <w:rsid w:val="003E4E1E"/>
    <w:rsid w:val="003F3555"/>
    <w:rsid w:val="003F49A8"/>
    <w:rsid w:val="003F6AA6"/>
    <w:rsid w:val="004073C4"/>
    <w:rsid w:val="00417DA2"/>
    <w:rsid w:val="00434575"/>
    <w:rsid w:val="00437936"/>
    <w:rsid w:val="00442EA3"/>
    <w:rsid w:val="00481B2F"/>
    <w:rsid w:val="004B1F7E"/>
    <w:rsid w:val="004B4486"/>
    <w:rsid w:val="004B49C5"/>
    <w:rsid w:val="004B7FAA"/>
    <w:rsid w:val="004D1EB5"/>
    <w:rsid w:val="004E03E8"/>
    <w:rsid w:val="005067C1"/>
    <w:rsid w:val="00512BCF"/>
    <w:rsid w:val="00512CFC"/>
    <w:rsid w:val="00513FE3"/>
    <w:rsid w:val="005340DC"/>
    <w:rsid w:val="00541F41"/>
    <w:rsid w:val="00566014"/>
    <w:rsid w:val="00584BC3"/>
    <w:rsid w:val="005866EC"/>
    <w:rsid w:val="00597E69"/>
    <w:rsid w:val="005A1FA8"/>
    <w:rsid w:val="005A6704"/>
    <w:rsid w:val="005D0DB0"/>
    <w:rsid w:val="005E0EF8"/>
    <w:rsid w:val="005E2BCD"/>
    <w:rsid w:val="005E308C"/>
    <w:rsid w:val="00610F2D"/>
    <w:rsid w:val="00620BA6"/>
    <w:rsid w:val="00621C64"/>
    <w:rsid w:val="006228D4"/>
    <w:rsid w:val="00626F1E"/>
    <w:rsid w:val="0063675A"/>
    <w:rsid w:val="00643807"/>
    <w:rsid w:val="00650108"/>
    <w:rsid w:val="006509F5"/>
    <w:rsid w:val="006512E1"/>
    <w:rsid w:val="0067679D"/>
    <w:rsid w:val="006839C0"/>
    <w:rsid w:val="006878C8"/>
    <w:rsid w:val="006A3152"/>
    <w:rsid w:val="006B008E"/>
    <w:rsid w:val="006C4FC3"/>
    <w:rsid w:val="006D2BA4"/>
    <w:rsid w:val="006D3F8F"/>
    <w:rsid w:val="007057D0"/>
    <w:rsid w:val="007066A1"/>
    <w:rsid w:val="00710C4C"/>
    <w:rsid w:val="00716960"/>
    <w:rsid w:val="00720F24"/>
    <w:rsid w:val="0072524E"/>
    <w:rsid w:val="00756AA4"/>
    <w:rsid w:val="00757A08"/>
    <w:rsid w:val="007875AA"/>
    <w:rsid w:val="00796AED"/>
    <w:rsid w:val="007A0922"/>
    <w:rsid w:val="007A549F"/>
    <w:rsid w:val="007B7A74"/>
    <w:rsid w:val="007C7D94"/>
    <w:rsid w:val="007D7601"/>
    <w:rsid w:val="007E0D2E"/>
    <w:rsid w:val="007E186E"/>
    <w:rsid w:val="007F4288"/>
    <w:rsid w:val="007F6458"/>
    <w:rsid w:val="00805624"/>
    <w:rsid w:val="00813A27"/>
    <w:rsid w:val="008240CA"/>
    <w:rsid w:val="008305EC"/>
    <w:rsid w:val="00844EE4"/>
    <w:rsid w:val="00850C21"/>
    <w:rsid w:val="0085102D"/>
    <w:rsid w:val="008563ED"/>
    <w:rsid w:val="008605AF"/>
    <w:rsid w:val="00872493"/>
    <w:rsid w:val="0087313F"/>
    <w:rsid w:val="00874DBA"/>
    <w:rsid w:val="0087698F"/>
    <w:rsid w:val="00886DFF"/>
    <w:rsid w:val="0089183E"/>
    <w:rsid w:val="00894C52"/>
    <w:rsid w:val="00894FC8"/>
    <w:rsid w:val="0089519D"/>
    <w:rsid w:val="00896002"/>
    <w:rsid w:val="008969FD"/>
    <w:rsid w:val="008A4059"/>
    <w:rsid w:val="008A488B"/>
    <w:rsid w:val="008A6518"/>
    <w:rsid w:val="008B2519"/>
    <w:rsid w:val="008B3173"/>
    <w:rsid w:val="008B5717"/>
    <w:rsid w:val="008B5E63"/>
    <w:rsid w:val="008B6879"/>
    <w:rsid w:val="008C58E3"/>
    <w:rsid w:val="008F119F"/>
    <w:rsid w:val="008F3872"/>
    <w:rsid w:val="009226DD"/>
    <w:rsid w:val="009242B2"/>
    <w:rsid w:val="009247F0"/>
    <w:rsid w:val="00924A04"/>
    <w:rsid w:val="009457AD"/>
    <w:rsid w:val="00953900"/>
    <w:rsid w:val="00960902"/>
    <w:rsid w:val="009650E8"/>
    <w:rsid w:val="009B1C3F"/>
    <w:rsid w:val="009B2B40"/>
    <w:rsid w:val="009B39FC"/>
    <w:rsid w:val="009B6DE3"/>
    <w:rsid w:val="009B7BDD"/>
    <w:rsid w:val="009C1D53"/>
    <w:rsid w:val="009C505A"/>
    <w:rsid w:val="009D7357"/>
    <w:rsid w:val="009E1431"/>
    <w:rsid w:val="009F7988"/>
    <w:rsid w:val="00A0470C"/>
    <w:rsid w:val="00A25A38"/>
    <w:rsid w:val="00A2600B"/>
    <w:rsid w:val="00A30381"/>
    <w:rsid w:val="00A33013"/>
    <w:rsid w:val="00A34887"/>
    <w:rsid w:val="00A40D9D"/>
    <w:rsid w:val="00A43229"/>
    <w:rsid w:val="00A446D2"/>
    <w:rsid w:val="00A66BCB"/>
    <w:rsid w:val="00A740DC"/>
    <w:rsid w:val="00A860D2"/>
    <w:rsid w:val="00A92DD2"/>
    <w:rsid w:val="00A930AF"/>
    <w:rsid w:val="00AA0CAE"/>
    <w:rsid w:val="00AB1CDC"/>
    <w:rsid w:val="00AE0386"/>
    <w:rsid w:val="00AE1E95"/>
    <w:rsid w:val="00B00990"/>
    <w:rsid w:val="00B10F6A"/>
    <w:rsid w:val="00B263C3"/>
    <w:rsid w:val="00B4705A"/>
    <w:rsid w:val="00B570F0"/>
    <w:rsid w:val="00B60234"/>
    <w:rsid w:val="00B67B15"/>
    <w:rsid w:val="00B72E25"/>
    <w:rsid w:val="00B82DDE"/>
    <w:rsid w:val="00B8715A"/>
    <w:rsid w:val="00B921D5"/>
    <w:rsid w:val="00BA0453"/>
    <w:rsid w:val="00BA5841"/>
    <w:rsid w:val="00BB2E5D"/>
    <w:rsid w:val="00BD0828"/>
    <w:rsid w:val="00BD2826"/>
    <w:rsid w:val="00BD747D"/>
    <w:rsid w:val="00BD7ED2"/>
    <w:rsid w:val="00BE3FE8"/>
    <w:rsid w:val="00BE51C2"/>
    <w:rsid w:val="00BF4124"/>
    <w:rsid w:val="00C34EF3"/>
    <w:rsid w:val="00C36F5F"/>
    <w:rsid w:val="00C42CFA"/>
    <w:rsid w:val="00C5357C"/>
    <w:rsid w:val="00C55A37"/>
    <w:rsid w:val="00C6064E"/>
    <w:rsid w:val="00C71514"/>
    <w:rsid w:val="00C766B2"/>
    <w:rsid w:val="00C82C2E"/>
    <w:rsid w:val="00C84BE2"/>
    <w:rsid w:val="00CB2CCF"/>
    <w:rsid w:val="00CC4066"/>
    <w:rsid w:val="00CC6986"/>
    <w:rsid w:val="00CC7EC5"/>
    <w:rsid w:val="00CE3EAC"/>
    <w:rsid w:val="00CF262C"/>
    <w:rsid w:val="00CF525F"/>
    <w:rsid w:val="00D075B5"/>
    <w:rsid w:val="00D172B6"/>
    <w:rsid w:val="00D3558C"/>
    <w:rsid w:val="00D621CC"/>
    <w:rsid w:val="00DA5409"/>
    <w:rsid w:val="00DB2465"/>
    <w:rsid w:val="00DB4289"/>
    <w:rsid w:val="00DC008F"/>
    <w:rsid w:val="00DC0D7E"/>
    <w:rsid w:val="00DC5A29"/>
    <w:rsid w:val="00DC753A"/>
    <w:rsid w:val="00DE3B57"/>
    <w:rsid w:val="00DE5B1C"/>
    <w:rsid w:val="00DF5223"/>
    <w:rsid w:val="00E04ACD"/>
    <w:rsid w:val="00E2641F"/>
    <w:rsid w:val="00E35997"/>
    <w:rsid w:val="00E40E8A"/>
    <w:rsid w:val="00E46A6A"/>
    <w:rsid w:val="00E47B03"/>
    <w:rsid w:val="00E50887"/>
    <w:rsid w:val="00E54327"/>
    <w:rsid w:val="00E55F1A"/>
    <w:rsid w:val="00E55F89"/>
    <w:rsid w:val="00E56E87"/>
    <w:rsid w:val="00E6185D"/>
    <w:rsid w:val="00E6503F"/>
    <w:rsid w:val="00E65056"/>
    <w:rsid w:val="00E67507"/>
    <w:rsid w:val="00E70B04"/>
    <w:rsid w:val="00E80CCB"/>
    <w:rsid w:val="00E8116B"/>
    <w:rsid w:val="00E83D63"/>
    <w:rsid w:val="00E97F10"/>
    <w:rsid w:val="00EA5965"/>
    <w:rsid w:val="00EA6DB7"/>
    <w:rsid w:val="00EB3030"/>
    <w:rsid w:val="00EB4DBD"/>
    <w:rsid w:val="00EC2A7F"/>
    <w:rsid w:val="00EF109F"/>
    <w:rsid w:val="00EF2785"/>
    <w:rsid w:val="00EF44DC"/>
    <w:rsid w:val="00F0546A"/>
    <w:rsid w:val="00F06F67"/>
    <w:rsid w:val="00F1009F"/>
    <w:rsid w:val="00F149D0"/>
    <w:rsid w:val="00F36C4B"/>
    <w:rsid w:val="00F42E9B"/>
    <w:rsid w:val="00F70038"/>
    <w:rsid w:val="00F9216F"/>
    <w:rsid w:val="00FA1057"/>
    <w:rsid w:val="00FA17D2"/>
    <w:rsid w:val="00FA4C38"/>
    <w:rsid w:val="00FC42A9"/>
    <w:rsid w:val="00FC5191"/>
    <w:rsid w:val="00FC72B3"/>
    <w:rsid w:val="00FD3727"/>
    <w:rsid w:val="00FE6A06"/>
    <w:rsid w:val="00FE7C77"/>
    <w:rsid w:val="00FF0E3C"/>
    <w:rsid w:val="00FF7CB4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F44DC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Char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5">
    <w:name w:val="annotation text"/>
    <w:basedOn w:val="a"/>
    <w:qFormat/>
    <w:pPr>
      <w:jc w:val="left"/>
    </w:pPr>
  </w:style>
  <w:style w:type="paragraph" w:styleId="a6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next w:val="a6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8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9">
    <w:name w:val="Strong"/>
    <w:basedOn w:val="a1"/>
    <w:qFormat/>
    <w:rPr>
      <w:b/>
      <w:bCs/>
    </w:rPr>
  </w:style>
  <w:style w:type="character" w:styleId="aa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b">
    <w:name w:val="Date"/>
    <w:basedOn w:val="a"/>
    <w:next w:val="a"/>
    <w:link w:val="Char1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Char1">
    <w:name w:val="日期 Char"/>
    <w:basedOn w:val="a1"/>
    <w:link w:val="ab"/>
    <w:rsid w:val="00082E38"/>
    <w:rPr>
      <w:rFonts w:eastAsia="方正仿宋_GBK"/>
      <w:kern w:val="2"/>
      <w:sz w:val="32"/>
    </w:rPr>
  </w:style>
  <w:style w:type="character" w:styleId="ac">
    <w:name w:val="Hyperlink"/>
    <w:rsid w:val="00DE5B1C"/>
    <w:rPr>
      <w:color w:val="0563C1"/>
      <w:u w:val="single"/>
    </w:rPr>
  </w:style>
  <w:style w:type="character" w:customStyle="1" w:styleId="Char">
    <w:name w:val="正文文本 Char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d">
    <w:name w:val="Balloon Text"/>
    <w:basedOn w:val="a"/>
    <w:link w:val="Char2"/>
    <w:rsid w:val="00894FC8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1"/>
    <w:link w:val="ad"/>
    <w:rsid w:val="00894FC8"/>
    <w:rPr>
      <w:rFonts w:eastAsia="方正仿宋_GBK"/>
      <w:sz w:val="18"/>
      <w:szCs w:val="18"/>
    </w:rPr>
  </w:style>
  <w:style w:type="character" w:customStyle="1" w:styleId="apple-converted-space">
    <w:name w:val="apple-converted-space"/>
    <w:qFormat/>
    <w:rsid w:val="00353EE7"/>
  </w:style>
  <w:style w:type="paragraph" w:styleId="ae">
    <w:name w:val="Normal Indent"/>
    <w:basedOn w:val="a"/>
    <w:uiPriority w:val="99"/>
    <w:unhideWhenUsed/>
    <w:rsid w:val="007C7D94"/>
    <w:pPr>
      <w:adjustRightInd/>
      <w:spacing w:line="240" w:lineRule="auto"/>
      <w:ind w:firstLineChars="200" w:firstLine="420"/>
      <w:textAlignment w:val="auto"/>
    </w:pPr>
    <w:rPr>
      <w:kern w:val="2"/>
      <w:szCs w:val="20"/>
    </w:rPr>
  </w:style>
  <w:style w:type="character" w:customStyle="1" w:styleId="Char0">
    <w:name w:val="页脚 Char"/>
    <w:link w:val="a6"/>
    <w:uiPriority w:val="99"/>
    <w:rsid w:val="00D3558C"/>
    <w:rPr>
      <w:rFonts w:eastAsia="方正仿宋_GBK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昌旭</cp:lastModifiedBy>
  <cp:revision>2</cp:revision>
  <cp:lastPrinted>2025-01-13T03:53:00Z</cp:lastPrinted>
  <dcterms:created xsi:type="dcterms:W3CDTF">2025-07-08T11:26:00Z</dcterms:created>
  <dcterms:modified xsi:type="dcterms:W3CDTF">2025-07-08T11:26:00Z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