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40768B" w:rsidRPr="00E11CC7" w:rsidRDefault="0040768B" w:rsidP="0040768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11CC7">
        <w:rPr>
          <w:rFonts w:eastAsia="方正小标宋_GBK" w:hint="eastAsia"/>
          <w:sz w:val="44"/>
          <w:szCs w:val="44"/>
        </w:rPr>
        <w:t>重庆市财政局关于下达</w:t>
      </w:r>
    </w:p>
    <w:p w:rsidR="0040768B" w:rsidRPr="00E11CC7" w:rsidRDefault="0040768B" w:rsidP="0040768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11CC7">
        <w:rPr>
          <w:rFonts w:eastAsia="方正小标宋_GBK" w:hint="eastAsia"/>
          <w:sz w:val="44"/>
          <w:szCs w:val="44"/>
        </w:rPr>
        <w:t>2025</w:t>
      </w:r>
      <w:r w:rsidRPr="00E11CC7">
        <w:rPr>
          <w:rFonts w:eastAsia="方正小标宋_GBK" w:hint="eastAsia"/>
          <w:sz w:val="44"/>
          <w:szCs w:val="44"/>
        </w:rPr>
        <w:t>年市级地质灾害防治资金（避险搬迁）</w:t>
      </w:r>
    </w:p>
    <w:p w:rsidR="0040768B" w:rsidRPr="00E11CC7" w:rsidRDefault="0040768B" w:rsidP="0040768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11CC7">
        <w:rPr>
          <w:rFonts w:eastAsia="方正小标宋_GBK" w:hint="eastAsia"/>
          <w:sz w:val="44"/>
          <w:szCs w:val="44"/>
        </w:rPr>
        <w:t>预算的通知</w:t>
      </w:r>
    </w:p>
    <w:p w:rsidR="0040768B" w:rsidRPr="00E11CC7" w:rsidRDefault="0040768B" w:rsidP="0040768B">
      <w:pPr>
        <w:spacing w:line="578" w:lineRule="exact"/>
        <w:jc w:val="center"/>
        <w:rPr>
          <w:rFonts w:hint="eastAsia"/>
        </w:rPr>
      </w:pPr>
      <w:r w:rsidRPr="00E11CC7">
        <w:rPr>
          <w:rFonts w:hint="eastAsia"/>
        </w:rPr>
        <w:t>渝财建〔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〕</w:t>
      </w:r>
      <w:r w:rsidRPr="00E11CC7">
        <w:rPr>
          <w:rFonts w:hint="eastAsia"/>
        </w:rPr>
        <w:t>106</w:t>
      </w:r>
      <w:r w:rsidRPr="00E11CC7">
        <w:rPr>
          <w:rFonts w:hint="eastAsia"/>
        </w:rPr>
        <w:t>号</w:t>
      </w:r>
    </w:p>
    <w:p w:rsidR="0040768B" w:rsidRPr="00E11CC7" w:rsidRDefault="0040768B" w:rsidP="0040768B">
      <w:pPr>
        <w:spacing w:line="578" w:lineRule="exact"/>
        <w:ind w:firstLineChars="200" w:firstLine="640"/>
      </w:pPr>
    </w:p>
    <w:p w:rsidR="0040768B" w:rsidRPr="00E11CC7" w:rsidRDefault="0040768B" w:rsidP="0040768B">
      <w:pPr>
        <w:spacing w:line="578" w:lineRule="exact"/>
        <w:rPr>
          <w:rFonts w:hint="eastAsia"/>
        </w:rPr>
      </w:pPr>
      <w:bookmarkStart w:id="1" w:name="_GoBack"/>
      <w:bookmarkEnd w:id="1"/>
      <w:r w:rsidRPr="00E11CC7">
        <w:rPr>
          <w:rFonts w:hint="eastAsia"/>
        </w:rPr>
        <w:t>部分区县（自治县）财政局：</w:t>
      </w:r>
    </w:p>
    <w:p w:rsidR="0040768B" w:rsidRPr="00E11CC7" w:rsidRDefault="0040768B" w:rsidP="0040768B">
      <w:pPr>
        <w:spacing w:line="578" w:lineRule="exact"/>
        <w:ind w:firstLineChars="200" w:firstLine="640"/>
        <w:rPr>
          <w:rFonts w:hint="eastAsia"/>
        </w:rPr>
      </w:pPr>
      <w:r w:rsidRPr="00E11CC7">
        <w:rPr>
          <w:rFonts w:hint="eastAsia"/>
        </w:rPr>
        <w:t>按照市领导在《市规划自然资源局</w:t>
      </w:r>
      <w:r w:rsidRPr="00E11CC7">
        <w:rPr>
          <w:rFonts w:hint="eastAsia"/>
        </w:rPr>
        <w:t xml:space="preserve"> </w:t>
      </w:r>
      <w:r w:rsidRPr="00E11CC7">
        <w:rPr>
          <w:rFonts w:hint="eastAsia"/>
        </w:rPr>
        <w:t>市财政局关于进一步提高地质灾害避险搬迁补助标准的请示》（渝规资文〔</w:t>
      </w:r>
      <w:r w:rsidRPr="00E11CC7">
        <w:rPr>
          <w:rFonts w:hint="eastAsia"/>
        </w:rPr>
        <w:t>2022</w:t>
      </w:r>
      <w:r w:rsidRPr="00E11CC7">
        <w:rPr>
          <w:rFonts w:hint="eastAsia"/>
        </w:rPr>
        <w:t>〕</w:t>
      </w:r>
      <w:r w:rsidRPr="00E11CC7">
        <w:rPr>
          <w:rFonts w:hint="eastAsia"/>
        </w:rPr>
        <w:t>16</w:t>
      </w:r>
      <w:r w:rsidRPr="00E11CC7">
        <w:rPr>
          <w:rFonts w:hint="eastAsia"/>
        </w:rPr>
        <w:t>号）上的批示精神和《重庆市规划和自然资源局关于下达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年避险搬迁项目和资金计划的通知》（渝规资〔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〕</w:t>
      </w:r>
      <w:r w:rsidRPr="00E11CC7">
        <w:rPr>
          <w:rFonts w:hint="eastAsia"/>
        </w:rPr>
        <w:t>227</w:t>
      </w:r>
      <w:r w:rsidRPr="00E11CC7">
        <w:rPr>
          <w:rFonts w:hint="eastAsia"/>
        </w:rPr>
        <w:t>号），现下达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年市级地质灾害防治资金（避险搬迁）预算，用于地质灾害避险搬迁项目，具体金额见附件。</w:t>
      </w:r>
    </w:p>
    <w:p w:rsidR="0040768B" w:rsidRPr="00E11CC7" w:rsidRDefault="0040768B" w:rsidP="0040768B">
      <w:pPr>
        <w:spacing w:line="578" w:lineRule="exact"/>
        <w:ind w:firstLineChars="200" w:firstLine="640"/>
        <w:rPr>
          <w:rFonts w:hint="eastAsia"/>
        </w:rPr>
      </w:pPr>
      <w:r w:rsidRPr="00E11CC7">
        <w:rPr>
          <w:rFonts w:hint="eastAsia"/>
        </w:rPr>
        <w:t>资金列报：功能科目“</w:t>
      </w:r>
      <w:r w:rsidRPr="00E11CC7">
        <w:rPr>
          <w:rFonts w:hint="eastAsia"/>
        </w:rPr>
        <w:t>2120899</w:t>
      </w:r>
      <w:r w:rsidRPr="00E11CC7">
        <w:rPr>
          <w:rFonts w:hint="eastAsia"/>
        </w:rPr>
        <w:t>其他国有土地使用权出让收入安排的支出”；部门预算经济科目“</w:t>
      </w:r>
      <w:r w:rsidRPr="00E11CC7">
        <w:rPr>
          <w:rFonts w:hint="eastAsia"/>
        </w:rPr>
        <w:t>31099</w:t>
      </w:r>
      <w:r w:rsidRPr="00E11CC7">
        <w:rPr>
          <w:rFonts w:hint="eastAsia"/>
        </w:rPr>
        <w:t>其他资本性支出”。请严格按照《重庆市地质灾害防治项目和资金管理办法》（渝规资〔</w:t>
      </w:r>
      <w:r w:rsidRPr="00E11CC7">
        <w:rPr>
          <w:rFonts w:hint="eastAsia"/>
        </w:rPr>
        <w:t>2024</w:t>
      </w:r>
      <w:r w:rsidRPr="00E11CC7">
        <w:rPr>
          <w:rFonts w:hint="eastAsia"/>
        </w:rPr>
        <w:t>〕</w:t>
      </w:r>
      <w:r w:rsidRPr="00E11CC7">
        <w:rPr>
          <w:rFonts w:hint="eastAsia"/>
        </w:rPr>
        <w:t>602</w:t>
      </w:r>
      <w:r w:rsidRPr="00E11CC7">
        <w:rPr>
          <w:rFonts w:hint="eastAsia"/>
        </w:rPr>
        <w:t>号）等文件要求，切实加强项目和资金管理，确保达成渝规资〔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〕</w:t>
      </w:r>
      <w:r w:rsidRPr="00E11CC7">
        <w:rPr>
          <w:rFonts w:hint="eastAsia"/>
        </w:rPr>
        <w:t>227</w:t>
      </w:r>
      <w:r w:rsidRPr="00E11CC7">
        <w:rPr>
          <w:rFonts w:hint="eastAsia"/>
        </w:rPr>
        <w:t>号规定的绩效目标。</w:t>
      </w:r>
    </w:p>
    <w:p w:rsidR="0040768B" w:rsidRPr="00E11CC7" w:rsidRDefault="0040768B" w:rsidP="0040768B">
      <w:pPr>
        <w:spacing w:line="578" w:lineRule="exact"/>
        <w:ind w:firstLineChars="200" w:firstLine="640"/>
      </w:pPr>
    </w:p>
    <w:p w:rsidR="0040768B" w:rsidRPr="00E11CC7" w:rsidRDefault="0040768B" w:rsidP="0040768B">
      <w:pPr>
        <w:spacing w:line="578" w:lineRule="exact"/>
        <w:ind w:firstLineChars="200" w:firstLine="640"/>
        <w:rPr>
          <w:rFonts w:hint="eastAsia"/>
        </w:rPr>
      </w:pPr>
      <w:r w:rsidRPr="00E11CC7">
        <w:rPr>
          <w:rFonts w:hint="eastAsia"/>
        </w:rPr>
        <w:t>附件：</w:t>
      </w:r>
      <w:r w:rsidRPr="00E11CC7">
        <w:rPr>
          <w:rFonts w:hint="eastAsia"/>
        </w:rPr>
        <w:t>2025</w:t>
      </w:r>
      <w:r w:rsidRPr="00E11CC7">
        <w:rPr>
          <w:rFonts w:hint="eastAsia"/>
        </w:rPr>
        <w:t>年市级地质灾害防治资金（避险搬迁）分配表</w:t>
      </w:r>
    </w:p>
    <w:p w:rsidR="0040768B" w:rsidRPr="00E11CC7" w:rsidRDefault="0040768B" w:rsidP="0040768B">
      <w:pPr>
        <w:spacing w:line="578" w:lineRule="exact"/>
        <w:ind w:firstLineChars="200" w:firstLine="640"/>
      </w:pPr>
    </w:p>
    <w:p w:rsidR="0040768B" w:rsidRPr="00E11CC7" w:rsidRDefault="0040768B" w:rsidP="0040768B">
      <w:pPr>
        <w:spacing w:line="578" w:lineRule="exact"/>
      </w:pPr>
    </w:p>
    <w:p w:rsidR="0040768B" w:rsidRPr="00E11CC7" w:rsidRDefault="0040768B" w:rsidP="0040768B">
      <w:pPr>
        <w:spacing w:line="578" w:lineRule="exact"/>
      </w:pPr>
    </w:p>
    <w:p w:rsidR="0040768B" w:rsidRPr="00E11CC7" w:rsidRDefault="0040768B" w:rsidP="0040768B">
      <w:pPr>
        <w:spacing w:line="578" w:lineRule="exact"/>
        <w:ind w:firstLineChars="1671" w:firstLine="5347"/>
      </w:pPr>
      <w:r w:rsidRPr="00E11CC7">
        <w:rPr>
          <w:rFonts w:hint="eastAsia"/>
        </w:rPr>
        <w:t>重庆市财政局</w:t>
      </w:r>
    </w:p>
    <w:p w:rsidR="0040768B" w:rsidRPr="00E11CC7" w:rsidRDefault="0040768B" w:rsidP="0040768B">
      <w:pPr>
        <w:spacing w:line="578" w:lineRule="exact"/>
        <w:ind w:firstLineChars="1618" w:firstLine="5178"/>
      </w:pPr>
      <w:r w:rsidRPr="00E11CC7">
        <w:rPr>
          <w:rFonts w:hint="eastAsia"/>
        </w:rPr>
        <w:t>20</w:t>
      </w:r>
      <w:r w:rsidRPr="00E11CC7">
        <w:t>25</w:t>
      </w:r>
      <w:r w:rsidRPr="00E11CC7">
        <w:rPr>
          <w:rFonts w:hint="eastAsia"/>
        </w:rPr>
        <w:t>年</w:t>
      </w:r>
      <w:r w:rsidRPr="00E11CC7">
        <w:t>7</w:t>
      </w:r>
      <w:r w:rsidRPr="00E11CC7">
        <w:rPr>
          <w:rFonts w:hint="eastAsia"/>
        </w:rPr>
        <w:t>月</w:t>
      </w:r>
      <w:r w:rsidRPr="00E11CC7">
        <w:t>7</w:t>
      </w:r>
      <w:r w:rsidRPr="00E11CC7">
        <w:rPr>
          <w:rFonts w:hint="eastAsia"/>
        </w:rPr>
        <w:t>日</w:t>
      </w:r>
    </w:p>
    <w:p w:rsidR="0040768B" w:rsidRPr="00E11CC7" w:rsidRDefault="0040768B" w:rsidP="0040768B">
      <w:pPr>
        <w:spacing w:line="578" w:lineRule="exact"/>
        <w:ind w:firstLineChars="200" w:firstLine="640"/>
      </w:pPr>
      <w:r w:rsidRPr="00E11CC7">
        <w:rPr>
          <w:rFonts w:hint="eastAsia"/>
        </w:rPr>
        <w:t>（此件主动</w:t>
      </w:r>
      <w:r w:rsidRPr="00E11CC7">
        <w:t>公开）</w:t>
      </w:r>
    </w:p>
    <w:p w:rsidR="0040768B" w:rsidRPr="00E11CC7" w:rsidRDefault="0040768B" w:rsidP="0040768B">
      <w:pPr>
        <w:spacing w:line="578" w:lineRule="exact"/>
      </w:pPr>
    </w:p>
    <w:p w:rsidR="0040768B" w:rsidRPr="00E11CC7" w:rsidRDefault="0040768B" w:rsidP="0040768B">
      <w:pPr>
        <w:spacing w:line="578" w:lineRule="exact"/>
      </w:pPr>
    </w:p>
    <w:p w:rsidR="0087313F" w:rsidRPr="0040768B" w:rsidRDefault="0087313F" w:rsidP="00854878">
      <w:pPr>
        <w:spacing w:line="578" w:lineRule="exact"/>
      </w:pPr>
    </w:p>
    <w:sectPr w:rsidR="0087313F" w:rsidRPr="0040768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FC" w:rsidRDefault="002543FC">
      <w:pPr>
        <w:spacing w:line="240" w:lineRule="auto"/>
      </w:pPr>
      <w:r>
        <w:separator/>
      </w:r>
    </w:p>
  </w:endnote>
  <w:endnote w:type="continuationSeparator" w:id="0">
    <w:p w:rsidR="002543FC" w:rsidRDefault="00254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28E49D2-0A45-40A9-B2EB-36ACF3BB375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2B8B66A-0C7A-44F5-8368-CF8EE6F92C9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768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768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FC" w:rsidRDefault="002543FC">
      <w:pPr>
        <w:spacing w:line="240" w:lineRule="auto"/>
      </w:pPr>
      <w:r>
        <w:separator/>
      </w:r>
    </w:p>
  </w:footnote>
  <w:footnote w:type="continuationSeparator" w:id="0">
    <w:p w:rsidR="002543FC" w:rsidRDefault="00254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43FC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0768B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645C"/>
    <w:rsid w:val="006878C8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4878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2025-07-07T11:31:00Z</dcterms:created>
  <dcterms:modified xsi:type="dcterms:W3CDTF">2025-07-07T11:31:00Z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