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20" w:rsidRDefault="00090620" w:rsidP="00090620">
      <w:pPr>
        <w:pStyle w:val="a0"/>
      </w:pPr>
    </w:p>
    <w:p w:rsidR="00712827" w:rsidRPr="00154F81" w:rsidRDefault="00712827" w:rsidP="00712827">
      <w:pPr>
        <w:spacing w:line="578" w:lineRule="exact"/>
        <w:jc w:val="center"/>
        <w:rPr>
          <w:rFonts w:eastAsia="方正小标宋_GBK" w:hint="eastAsia"/>
          <w:sz w:val="44"/>
          <w:szCs w:val="44"/>
        </w:rPr>
      </w:pPr>
      <w:r w:rsidRPr="00154F81">
        <w:rPr>
          <w:rFonts w:eastAsia="方正小标宋_GBK" w:hint="eastAsia"/>
          <w:sz w:val="44"/>
          <w:szCs w:val="44"/>
        </w:rPr>
        <w:t>重庆市财政局关于下达</w:t>
      </w:r>
    </w:p>
    <w:p w:rsidR="00712827" w:rsidRDefault="00712827" w:rsidP="00712827">
      <w:pPr>
        <w:spacing w:line="578" w:lineRule="exact"/>
        <w:jc w:val="center"/>
        <w:rPr>
          <w:rFonts w:eastAsia="方正小标宋_GBK"/>
          <w:sz w:val="44"/>
          <w:szCs w:val="44"/>
        </w:rPr>
      </w:pPr>
      <w:r w:rsidRPr="00154F81">
        <w:rPr>
          <w:rFonts w:eastAsia="方正小标宋_GBK" w:hint="eastAsia"/>
          <w:sz w:val="44"/>
          <w:szCs w:val="44"/>
        </w:rPr>
        <w:t>岩溶地质研究所项目建设补助资金预算的通知</w:t>
      </w:r>
    </w:p>
    <w:p w:rsidR="00712827" w:rsidRPr="00712827" w:rsidRDefault="00712827" w:rsidP="00712827">
      <w:pPr>
        <w:pStyle w:val="a0"/>
        <w:jc w:val="center"/>
        <w:rPr>
          <w:rFonts w:ascii="楷体" w:eastAsia="楷体" w:hAnsi="楷体" w:hint="eastAsia"/>
        </w:rPr>
      </w:pPr>
      <w:bookmarkStart w:id="0" w:name="_GoBack"/>
      <w:r w:rsidRPr="00712827">
        <w:rPr>
          <w:rFonts w:ascii="楷体" w:eastAsia="楷体" w:hAnsi="楷体" w:hint="eastAsia"/>
        </w:rPr>
        <w:t>渝财建〔2024〕135号</w:t>
      </w:r>
    </w:p>
    <w:bookmarkEnd w:id="0"/>
    <w:p w:rsidR="00712827" w:rsidRPr="00154F81" w:rsidRDefault="00712827" w:rsidP="00712827">
      <w:pPr>
        <w:spacing w:line="578" w:lineRule="exact"/>
        <w:ind w:firstLineChars="200" w:firstLine="640"/>
      </w:pPr>
    </w:p>
    <w:p w:rsidR="00712827" w:rsidRPr="00154F81" w:rsidRDefault="00712827" w:rsidP="00712827">
      <w:pPr>
        <w:spacing w:line="578" w:lineRule="exact"/>
        <w:rPr>
          <w:rFonts w:hint="eastAsia"/>
        </w:rPr>
      </w:pPr>
      <w:r w:rsidRPr="00154F81">
        <w:rPr>
          <w:rFonts w:hint="eastAsia"/>
        </w:rPr>
        <w:t>西部科学城重庆高新区财政局：</w:t>
      </w:r>
    </w:p>
    <w:p w:rsidR="00712827" w:rsidRPr="00154F81" w:rsidRDefault="00712827" w:rsidP="00712827">
      <w:pPr>
        <w:spacing w:line="578" w:lineRule="exact"/>
        <w:ind w:firstLineChars="200" w:firstLine="640"/>
        <w:rPr>
          <w:rFonts w:hint="eastAsia"/>
        </w:rPr>
      </w:pPr>
      <w:r w:rsidRPr="00154F81">
        <w:rPr>
          <w:rFonts w:hint="eastAsia"/>
        </w:rPr>
        <w:t>按照市级政府投资项目三年滚动规划和</w:t>
      </w:r>
      <w:r w:rsidRPr="00154F81">
        <w:rPr>
          <w:rFonts w:hint="eastAsia"/>
        </w:rPr>
        <w:t>2024</w:t>
      </w:r>
      <w:r w:rsidRPr="00154F81">
        <w:rPr>
          <w:rFonts w:hint="eastAsia"/>
        </w:rPr>
        <w:t>年度投资计划、《重庆市高新区财政局关于申请岩溶地质研究所项目建设资金补助的请示》（渝高新财文﹝</w:t>
      </w:r>
      <w:r w:rsidRPr="00154F81">
        <w:rPr>
          <w:rFonts w:hint="eastAsia"/>
        </w:rPr>
        <w:t>2024</w:t>
      </w:r>
      <w:r w:rsidRPr="00154F81">
        <w:rPr>
          <w:rFonts w:hint="eastAsia"/>
        </w:rPr>
        <w:t>﹞</w:t>
      </w:r>
      <w:r w:rsidRPr="00154F81">
        <w:rPr>
          <w:rFonts w:hint="eastAsia"/>
        </w:rPr>
        <w:t>50</w:t>
      </w:r>
      <w:r w:rsidRPr="00154F81">
        <w:rPr>
          <w:rFonts w:hint="eastAsia"/>
        </w:rPr>
        <w:t>号），为加快推进项目建设，现下达补助资金预算</w:t>
      </w:r>
      <w:r w:rsidRPr="00154F81">
        <w:rPr>
          <w:rFonts w:hint="eastAsia"/>
        </w:rPr>
        <w:t>3000</w:t>
      </w:r>
      <w:r w:rsidRPr="00154F81">
        <w:rPr>
          <w:rFonts w:hint="eastAsia"/>
        </w:rPr>
        <w:t>万元，专项用于岩溶地质研究所项目建设事宜。</w:t>
      </w:r>
    </w:p>
    <w:p w:rsidR="00712827" w:rsidRPr="00154F81" w:rsidRDefault="00712827" w:rsidP="00712827">
      <w:pPr>
        <w:spacing w:line="578" w:lineRule="exact"/>
        <w:ind w:firstLineChars="200" w:firstLine="640"/>
        <w:rPr>
          <w:rFonts w:hint="eastAsia"/>
        </w:rPr>
      </w:pPr>
      <w:r w:rsidRPr="00154F81">
        <w:rPr>
          <w:rFonts w:hint="eastAsia"/>
        </w:rPr>
        <w:t>请加强资金监督管理，严格按照基本建设相关规定推进项目建设，专款专用，不得挤占挪用，切实发挥资金使用绩效。此项资金年终决算功能科目列“</w:t>
      </w:r>
      <w:r w:rsidRPr="00154F81">
        <w:rPr>
          <w:rFonts w:hint="eastAsia"/>
        </w:rPr>
        <w:t>2200199</w:t>
      </w:r>
      <w:r w:rsidRPr="00154F81">
        <w:rPr>
          <w:rFonts w:hint="eastAsia"/>
        </w:rPr>
        <w:t>其他自然资源事务支出”，经济分类科目列“</w:t>
      </w:r>
      <w:r w:rsidRPr="00154F81">
        <w:rPr>
          <w:rFonts w:hint="eastAsia"/>
        </w:rPr>
        <w:t>31005</w:t>
      </w:r>
      <w:r w:rsidRPr="00154F81">
        <w:rPr>
          <w:rFonts w:hint="eastAsia"/>
        </w:rPr>
        <w:t>基础设施建设”。</w:t>
      </w:r>
    </w:p>
    <w:p w:rsidR="00712827" w:rsidRPr="00154F81" w:rsidRDefault="00712827" w:rsidP="00712827">
      <w:pPr>
        <w:spacing w:line="578" w:lineRule="exact"/>
        <w:ind w:firstLineChars="200" w:firstLine="640"/>
      </w:pPr>
    </w:p>
    <w:p w:rsidR="00712827" w:rsidRPr="00154F81" w:rsidRDefault="00712827" w:rsidP="00712827">
      <w:pPr>
        <w:spacing w:line="578" w:lineRule="exact"/>
      </w:pPr>
    </w:p>
    <w:p w:rsidR="00712827" w:rsidRPr="00154F81" w:rsidRDefault="00712827" w:rsidP="00712827">
      <w:pPr>
        <w:spacing w:line="578" w:lineRule="exact"/>
      </w:pPr>
    </w:p>
    <w:p w:rsidR="00712827" w:rsidRPr="00154F81" w:rsidRDefault="00712827" w:rsidP="00712827">
      <w:pPr>
        <w:spacing w:line="578" w:lineRule="exact"/>
        <w:ind w:firstLineChars="1671" w:firstLine="5347"/>
      </w:pPr>
      <w:r w:rsidRPr="00154F81">
        <w:rPr>
          <w:rFonts w:hint="eastAsia"/>
        </w:rPr>
        <w:t>重庆市财政局</w:t>
      </w:r>
    </w:p>
    <w:p w:rsidR="00712827" w:rsidRPr="00154F81" w:rsidRDefault="00712827" w:rsidP="00712827">
      <w:pPr>
        <w:spacing w:line="578" w:lineRule="exact"/>
        <w:ind w:firstLineChars="1601" w:firstLine="5123"/>
      </w:pPr>
      <w:r w:rsidRPr="00154F81">
        <w:rPr>
          <w:rFonts w:hint="eastAsia"/>
        </w:rPr>
        <w:t>20</w:t>
      </w:r>
      <w:r w:rsidRPr="00154F81">
        <w:t>24</w:t>
      </w:r>
      <w:r w:rsidRPr="00154F81">
        <w:rPr>
          <w:rFonts w:hint="eastAsia"/>
        </w:rPr>
        <w:t>年</w:t>
      </w:r>
      <w:r w:rsidRPr="00154F81">
        <w:t>8</w:t>
      </w:r>
      <w:r w:rsidRPr="00154F81">
        <w:rPr>
          <w:rFonts w:hint="eastAsia"/>
        </w:rPr>
        <w:t>月</w:t>
      </w:r>
      <w:r w:rsidRPr="00154F81">
        <w:t>13</w:t>
      </w:r>
      <w:r w:rsidRPr="00154F81">
        <w:rPr>
          <w:rFonts w:hint="eastAsia"/>
        </w:rPr>
        <w:t>日</w:t>
      </w:r>
    </w:p>
    <w:p w:rsidR="00712827" w:rsidRPr="00712827" w:rsidRDefault="00712827" w:rsidP="00712827">
      <w:pPr>
        <w:pStyle w:val="a4"/>
        <w:ind w:firstLine="320"/>
        <w:rPr>
          <w:rFonts w:hint="eastAsia"/>
        </w:rPr>
      </w:pPr>
      <w:r w:rsidRPr="00154F81">
        <w:rPr>
          <w:rFonts w:hint="eastAsia"/>
        </w:rPr>
        <w:t>（此件主动</w:t>
      </w:r>
      <w:r w:rsidRPr="00154F81">
        <w:t>公开）</w:t>
      </w:r>
    </w:p>
    <w:sectPr w:rsidR="00712827" w:rsidRPr="00712827"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23A" w:rsidRDefault="00FB723A">
      <w:pPr>
        <w:spacing w:line="240" w:lineRule="auto"/>
      </w:pPr>
      <w:r>
        <w:separator/>
      </w:r>
    </w:p>
  </w:endnote>
  <w:endnote w:type="continuationSeparator" w:id="0">
    <w:p w:rsidR="00FB723A" w:rsidRDefault="00FB7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6918A889-2498-47D2-BAA7-E80319F43977}"/>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763BAAA0-FB9F-47A8-82C3-1504EDA94207}"/>
  </w:font>
  <w:font w:name="楷体">
    <w:charset w:val="86"/>
    <w:family w:val="modern"/>
    <w:pitch w:val="fixed"/>
    <w:sig w:usb0="800002BF" w:usb1="38CF7CFA" w:usb2="00000016" w:usb3="00000000" w:csb0="00040001" w:csb1="00000000"/>
    <w:embedRegular r:id="rId3" w:subsetted="1" w:fontKey="{8DC96DD7-852D-472E-BA2E-44993AF576B6}"/>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1282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1282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23A" w:rsidRDefault="00FB723A">
      <w:pPr>
        <w:spacing w:line="240" w:lineRule="auto"/>
      </w:pPr>
      <w:r>
        <w:separator/>
      </w:r>
    </w:p>
  </w:footnote>
  <w:footnote w:type="continuationSeparator" w:id="0">
    <w:p w:rsidR="00FB723A" w:rsidRDefault="00FB72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90620"/>
    <w:rsid w:val="000C2C04"/>
    <w:rsid w:val="00100343"/>
    <w:rsid w:val="001017F0"/>
    <w:rsid w:val="0011379E"/>
    <w:rsid w:val="001272E5"/>
    <w:rsid w:val="00172A27"/>
    <w:rsid w:val="001815C9"/>
    <w:rsid w:val="001924CF"/>
    <w:rsid w:val="0019360C"/>
    <w:rsid w:val="00193AF5"/>
    <w:rsid w:val="001A38B7"/>
    <w:rsid w:val="001B3E84"/>
    <w:rsid w:val="001D7C26"/>
    <w:rsid w:val="001E1D4F"/>
    <w:rsid w:val="00204E52"/>
    <w:rsid w:val="002423F8"/>
    <w:rsid w:val="00256DDF"/>
    <w:rsid w:val="0026289F"/>
    <w:rsid w:val="002A389B"/>
    <w:rsid w:val="002A6CF6"/>
    <w:rsid w:val="002B17E3"/>
    <w:rsid w:val="002B7553"/>
    <w:rsid w:val="002E7DF5"/>
    <w:rsid w:val="00304C92"/>
    <w:rsid w:val="00351D0B"/>
    <w:rsid w:val="00354A68"/>
    <w:rsid w:val="00357AAF"/>
    <w:rsid w:val="00383443"/>
    <w:rsid w:val="003E4E1E"/>
    <w:rsid w:val="003F3555"/>
    <w:rsid w:val="003F49A8"/>
    <w:rsid w:val="004073C4"/>
    <w:rsid w:val="004B49C5"/>
    <w:rsid w:val="004B7FAA"/>
    <w:rsid w:val="005067C1"/>
    <w:rsid w:val="00541F41"/>
    <w:rsid w:val="00597E69"/>
    <w:rsid w:val="005A6704"/>
    <w:rsid w:val="005E2BCD"/>
    <w:rsid w:val="00610F2D"/>
    <w:rsid w:val="00643807"/>
    <w:rsid w:val="006509F5"/>
    <w:rsid w:val="006512E1"/>
    <w:rsid w:val="006878C8"/>
    <w:rsid w:val="006C4FC3"/>
    <w:rsid w:val="006D3F8F"/>
    <w:rsid w:val="007057D0"/>
    <w:rsid w:val="00710C4C"/>
    <w:rsid w:val="00712827"/>
    <w:rsid w:val="00716960"/>
    <w:rsid w:val="00757A08"/>
    <w:rsid w:val="00796AED"/>
    <w:rsid w:val="007D7601"/>
    <w:rsid w:val="007E0D2E"/>
    <w:rsid w:val="007E186E"/>
    <w:rsid w:val="007F6458"/>
    <w:rsid w:val="008240CA"/>
    <w:rsid w:val="008305EC"/>
    <w:rsid w:val="00844EE4"/>
    <w:rsid w:val="00850C21"/>
    <w:rsid w:val="0087698F"/>
    <w:rsid w:val="00894C52"/>
    <w:rsid w:val="00894FC8"/>
    <w:rsid w:val="008A488B"/>
    <w:rsid w:val="008B2519"/>
    <w:rsid w:val="008B3173"/>
    <w:rsid w:val="008B5717"/>
    <w:rsid w:val="008C58E3"/>
    <w:rsid w:val="008F119F"/>
    <w:rsid w:val="009457AD"/>
    <w:rsid w:val="00953900"/>
    <w:rsid w:val="009650E8"/>
    <w:rsid w:val="009B2B40"/>
    <w:rsid w:val="009B6DE3"/>
    <w:rsid w:val="009D7357"/>
    <w:rsid w:val="00A0470C"/>
    <w:rsid w:val="00A33013"/>
    <w:rsid w:val="00A34887"/>
    <w:rsid w:val="00A43229"/>
    <w:rsid w:val="00A446D2"/>
    <w:rsid w:val="00A860D2"/>
    <w:rsid w:val="00A92DD2"/>
    <w:rsid w:val="00AA0CAE"/>
    <w:rsid w:val="00B4705A"/>
    <w:rsid w:val="00B67B15"/>
    <w:rsid w:val="00BB2E5D"/>
    <w:rsid w:val="00BD0828"/>
    <w:rsid w:val="00BD2826"/>
    <w:rsid w:val="00BE3FE8"/>
    <w:rsid w:val="00BF4124"/>
    <w:rsid w:val="00C42CFA"/>
    <w:rsid w:val="00C6064E"/>
    <w:rsid w:val="00C71514"/>
    <w:rsid w:val="00C84BE2"/>
    <w:rsid w:val="00CB2CCF"/>
    <w:rsid w:val="00CC4066"/>
    <w:rsid w:val="00CC6986"/>
    <w:rsid w:val="00D075B5"/>
    <w:rsid w:val="00D172B6"/>
    <w:rsid w:val="00DA5409"/>
    <w:rsid w:val="00DB2465"/>
    <w:rsid w:val="00DC5A29"/>
    <w:rsid w:val="00DC753A"/>
    <w:rsid w:val="00DE3B57"/>
    <w:rsid w:val="00DE5B1C"/>
    <w:rsid w:val="00E46A6A"/>
    <w:rsid w:val="00E47B03"/>
    <w:rsid w:val="00E54327"/>
    <w:rsid w:val="00E55F89"/>
    <w:rsid w:val="00E67507"/>
    <w:rsid w:val="00E8116B"/>
    <w:rsid w:val="00EA6DB7"/>
    <w:rsid w:val="00EF44DC"/>
    <w:rsid w:val="00F0546A"/>
    <w:rsid w:val="00F36C4B"/>
    <w:rsid w:val="00F9216F"/>
    <w:rsid w:val="00FA1057"/>
    <w:rsid w:val="00FA4C38"/>
    <w:rsid w:val="00FB723A"/>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D1D60"/>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2024-08-15T08:02:00Z</dcterms:created>
  <dcterms:modified xsi:type="dcterms:W3CDTF">2024-08-15T08:02:00Z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