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28"/>
      </w:tblGrid>
      <w:tr w:rsidR="000F5AA2" w:rsidRPr="008C75C1" w:rsidTr="004D1F1F">
        <w:trPr>
          <w:trHeight w:val="482"/>
          <w:jc w:val="center"/>
        </w:trPr>
        <w:tc>
          <w:tcPr>
            <w:tcW w:w="5628" w:type="dxa"/>
            <w:shd w:val="clear" w:color="auto" w:fill="auto"/>
            <w:vAlign w:val="center"/>
          </w:tcPr>
          <w:p w:rsidR="000F5AA2" w:rsidRPr="00607168" w:rsidRDefault="000F5AA2" w:rsidP="004D1F1F">
            <w:pPr>
              <w:spacing w:line="578" w:lineRule="exact"/>
              <w:jc w:val="distribute"/>
              <w:rPr>
                <w:rFonts w:eastAsia="方正小标宋_GBK" w:hint="eastAsia"/>
                <w:sz w:val="44"/>
                <w:szCs w:val="44"/>
              </w:rPr>
            </w:pPr>
            <w:bookmarkStart w:id="0" w:name="正文文件"/>
            <w:bookmarkEnd w:id="0"/>
            <w:r w:rsidRPr="00607168">
              <w:rPr>
                <w:rFonts w:eastAsia="方正小标宋_GBK" w:hint="eastAsia"/>
                <w:sz w:val="44"/>
                <w:szCs w:val="44"/>
              </w:rPr>
              <w:t>重庆市财政局</w:t>
            </w:r>
          </w:p>
        </w:tc>
      </w:tr>
      <w:tr w:rsidR="000F5AA2" w:rsidRPr="008C75C1" w:rsidTr="004D1F1F">
        <w:trPr>
          <w:trHeight w:val="482"/>
          <w:jc w:val="center"/>
        </w:trPr>
        <w:tc>
          <w:tcPr>
            <w:tcW w:w="5628" w:type="dxa"/>
            <w:shd w:val="clear" w:color="auto" w:fill="auto"/>
            <w:vAlign w:val="center"/>
          </w:tcPr>
          <w:p w:rsidR="000F5AA2" w:rsidRPr="00607168" w:rsidRDefault="000F5AA2" w:rsidP="004D1F1F">
            <w:pPr>
              <w:spacing w:line="578" w:lineRule="exact"/>
              <w:jc w:val="distribute"/>
              <w:rPr>
                <w:rFonts w:eastAsia="方正小标宋_GBK" w:hint="eastAsia"/>
                <w:sz w:val="44"/>
                <w:szCs w:val="44"/>
              </w:rPr>
            </w:pPr>
            <w:r w:rsidRPr="00607168">
              <w:rPr>
                <w:rFonts w:eastAsia="方正小标宋_GBK" w:hint="eastAsia"/>
                <w:sz w:val="44"/>
                <w:szCs w:val="44"/>
              </w:rPr>
              <w:t>国家税务总局重庆市税务局</w:t>
            </w:r>
          </w:p>
        </w:tc>
      </w:tr>
      <w:tr w:rsidR="000F5AA2" w:rsidRPr="008C75C1" w:rsidTr="004D1F1F">
        <w:trPr>
          <w:trHeight w:val="482"/>
          <w:jc w:val="center"/>
        </w:trPr>
        <w:tc>
          <w:tcPr>
            <w:tcW w:w="5628" w:type="dxa"/>
            <w:shd w:val="clear" w:color="auto" w:fill="auto"/>
            <w:vAlign w:val="center"/>
          </w:tcPr>
          <w:p w:rsidR="000F5AA2" w:rsidRPr="00607168" w:rsidRDefault="000F5AA2" w:rsidP="004D1F1F">
            <w:pPr>
              <w:spacing w:line="578" w:lineRule="exact"/>
              <w:jc w:val="distribute"/>
              <w:rPr>
                <w:rFonts w:eastAsia="方正小标宋_GBK" w:hint="eastAsia"/>
                <w:sz w:val="44"/>
                <w:szCs w:val="44"/>
              </w:rPr>
            </w:pPr>
            <w:r w:rsidRPr="00607168">
              <w:rPr>
                <w:rFonts w:eastAsia="方正小标宋_GBK" w:hint="eastAsia"/>
                <w:sz w:val="44"/>
                <w:szCs w:val="44"/>
              </w:rPr>
              <w:t>重庆市民政局</w:t>
            </w:r>
          </w:p>
        </w:tc>
      </w:tr>
    </w:tbl>
    <w:p w:rsidR="000F5AA2" w:rsidRPr="008C75C1" w:rsidRDefault="000F5AA2" w:rsidP="000F5AA2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8C75C1">
        <w:rPr>
          <w:rFonts w:eastAsia="方正小标宋_GBK" w:hint="eastAsia"/>
          <w:spacing w:val="-10"/>
          <w:sz w:val="44"/>
          <w:szCs w:val="44"/>
        </w:rPr>
        <w:t>关于</w:t>
      </w:r>
      <w:r w:rsidRPr="008C75C1">
        <w:rPr>
          <w:rFonts w:eastAsia="方正小标宋_GBK" w:hint="eastAsia"/>
          <w:spacing w:val="-10"/>
          <w:sz w:val="44"/>
          <w:szCs w:val="44"/>
        </w:rPr>
        <w:t>2023</w:t>
      </w:r>
      <w:r w:rsidRPr="008C75C1">
        <w:rPr>
          <w:rFonts w:eastAsia="方正小标宋_GBK" w:hint="eastAsia"/>
          <w:spacing w:val="-10"/>
          <w:sz w:val="44"/>
          <w:szCs w:val="44"/>
        </w:rPr>
        <w:t>年度</w:t>
      </w:r>
      <w:r w:rsidRPr="008C75C1">
        <w:rPr>
          <w:rFonts w:eastAsia="方正小标宋_GBK" w:hint="eastAsia"/>
          <w:spacing w:val="-10"/>
          <w:sz w:val="44"/>
          <w:szCs w:val="44"/>
        </w:rPr>
        <w:t>-2025</w:t>
      </w:r>
      <w:r w:rsidRPr="008C75C1">
        <w:rPr>
          <w:rFonts w:eastAsia="方正小标宋_GBK" w:hint="eastAsia"/>
          <w:spacing w:val="-10"/>
          <w:sz w:val="44"/>
          <w:szCs w:val="44"/>
        </w:rPr>
        <w:t>年度、</w:t>
      </w:r>
      <w:r w:rsidRPr="008C75C1">
        <w:rPr>
          <w:rFonts w:eastAsia="方正小标宋_GBK" w:hint="eastAsia"/>
          <w:spacing w:val="-10"/>
          <w:sz w:val="44"/>
          <w:szCs w:val="44"/>
        </w:rPr>
        <w:t>2024</w:t>
      </w:r>
      <w:r w:rsidRPr="008C75C1">
        <w:rPr>
          <w:rFonts w:eastAsia="方正小标宋_GBK" w:hint="eastAsia"/>
          <w:spacing w:val="-10"/>
          <w:sz w:val="44"/>
          <w:szCs w:val="44"/>
        </w:rPr>
        <w:t>年度</w:t>
      </w:r>
      <w:r w:rsidRPr="008C75C1">
        <w:rPr>
          <w:rFonts w:eastAsia="方正小标宋_GBK" w:hint="eastAsia"/>
          <w:spacing w:val="-10"/>
          <w:sz w:val="44"/>
          <w:szCs w:val="44"/>
        </w:rPr>
        <w:t>-2026</w:t>
      </w:r>
      <w:r w:rsidRPr="008C75C1">
        <w:rPr>
          <w:rFonts w:eastAsia="方正小标宋_GBK" w:hint="eastAsia"/>
          <w:spacing w:val="-10"/>
          <w:sz w:val="44"/>
          <w:szCs w:val="44"/>
        </w:rPr>
        <w:t>年度</w:t>
      </w:r>
      <w:r w:rsidRPr="008C75C1">
        <w:rPr>
          <w:rFonts w:eastAsia="方正小标宋_GBK" w:hint="eastAsia"/>
          <w:sz w:val="44"/>
          <w:szCs w:val="44"/>
        </w:rPr>
        <w:t>公益性社会组织捐赠税前扣除资格名单的公告</w:t>
      </w:r>
    </w:p>
    <w:p w:rsidR="000F5AA2" w:rsidRPr="008C75C1" w:rsidRDefault="000F5AA2" w:rsidP="000F5AA2">
      <w:pPr>
        <w:spacing w:line="578" w:lineRule="exact"/>
        <w:jc w:val="center"/>
        <w:rPr>
          <w:rFonts w:hint="eastAsia"/>
        </w:rPr>
      </w:pPr>
      <w:bookmarkStart w:id="1" w:name="_GoBack"/>
      <w:r w:rsidRPr="008C75C1">
        <w:rPr>
          <w:rFonts w:hint="eastAsia"/>
        </w:rPr>
        <w:t>渝财公告〔</w:t>
      </w:r>
      <w:r w:rsidRPr="008C75C1">
        <w:rPr>
          <w:rFonts w:hint="eastAsia"/>
        </w:rPr>
        <w:t>2023</w:t>
      </w:r>
      <w:r w:rsidRPr="008C75C1">
        <w:rPr>
          <w:rFonts w:hint="eastAsia"/>
        </w:rPr>
        <w:t>〕</w:t>
      </w:r>
      <w:r w:rsidRPr="008C75C1">
        <w:rPr>
          <w:rFonts w:hint="eastAsia"/>
        </w:rPr>
        <w:t>55</w:t>
      </w:r>
      <w:r w:rsidRPr="008C75C1">
        <w:rPr>
          <w:rFonts w:hint="eastAsia"/>
        </w:rPr>
        <w:t>号</w:t>
      </w:r>
      <w:bookmarkEnd w:id="1"/>
    </w:p>
    <w:p w:rsidR="000F5AA2" w:rsidRPr="008C75C1" w:rsidRDefault="000F5AA2" w:rsidP="000F5AA2">
      <w:pPr>
        <w:spacing w:line="578" w:lineRule="exact"/>
        <w:ind w:firstLineChars="200" w:firstLine="640"/>
      </w:pP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根据《中华人民共和国企业所得税法》及实施条例、《财政部税务总局民政部关于公益性捐赠税前扣除有关事项的公告》（</w:t>
      </w:r>
      <w:r w:rsidRPr="008C75C1">
        <w:t>20</w:t>
      </w:r>
      <w:r w:rsidRPr="008C75C1">
        <w:rPr>
          <w:rFonts w:hint="eastAsia"/>
        </w:rPr>
        <w:t>20</w:t>
      </w:r>
      <w:r w:rsidRPr="008C75C1">
        <w:rPr>
          <w:rFonts w:hint="eastAsia"/>
        </w:rPr>
        <w:t>年第</w:t>
      </w:r>
      <w:r w:rsidRPr="008C75C1">
        <w:rPr>
          <w:rFonts w:hint="eastAsia"/>
        </w:rPr>
        <w:t>27</w:t>
      </w:r>
      <w:r w:rsidRPr="008C75C1">
        <w:rPr>
          <w:rFonts w:hint="eastAsia"/>
        </w:rPr>
        <w:t>号）及《财政部</w:t>
      </w:r>
      <w:r w:rsidRPr="008C75C1">
        <w:rPr>
          <w:rFonts w:hint="eastAsia"/>
        </w:rPr>
        <w:t xml:space="preserve"> </w:t>
      </w:r>
      <w:r w:rsidRPr="008C75C1">
        <w:rPr>
          <w:rFonts w:hint="eastAsia"/>
        </w:rPr>
        <w:t>税务总局</w:t>
      </w:r>
      <w:r w:rsidRPr="008C75C1">
        <w:rPr>
          <w:rFonts w:hint="eastAsia"/>
        </w:rPr>
        <w:t xml:space="preserve"> </w:t>
      </w:r>
      <w:r w:rsidRPr="008C75C1">
        <w:rPr>
          <w:rFonts w:hint="eastAsia"/>
        </w:rPr>
        <w:t>民政部关于公益性捐赠税前扣除资格确认有关衔接事项的公告》（财政部</w:t>
      </w:r>
      <w:r w:rsidRPr="008C75C1">
        <w:rPr>
          <w:rFonts w:hint="eastAsia"/>
        </w:rPr>
        <w:t xml:space="preserve"> </w:t>
      </w:r>
      <w:r w:rsidRPr="008C75C1">
        <w:rPr>
          <w:rFonts w:hint="eastAsia"/>
        </w:rPr>
        <w:t>税务总局</w:t>
      </w:r>
      <w:r w:rsidRPr="008C75C1">
        <w:rPr>
          <w:rFonts w:hint="eastAsia"/>
        </w:rPr>
        <w:t xml:space="preserve"> </w:t>
      </w:r>
      <w:r w:rsidRPr="008C75C1">
        <w:rPr>
          <w:rFonts w:hint="eastAsia"/>
        </w:rPr>
        <w:t>民政部公告</w:t>
      </w:r>
      <w:r w:rsidRPr="008C75C1">
        <w:rPr>
          <w:rFonts w:hint="eastAsia"/>
        </w:rPr>
        <w:t>2021</w:t>
      </w:r>
      <w:r w:rsidRPr="008C75C1">
        <w:rPr>
          <w:rFonts w:hint="eastAsia"/>
        </w:rPr>
        <w:t>年第</w:t>
      </w:r>
      <w:r w:rsidRPr="008C75C1">
        <w:rPr>
          <w:rFonts w:hint="eastAsia"/>
        </w:rPr>
        <w:t>3</w:t>
      </w:r>
      <w:r w:rsidRPr="008C75C1">
        <w:rPr>
          <w:rFonts w:hint="eastAsia"/>
        </w:rPr>
        <w:t>号）有关规定，按照《重庆市财政局</w:t>
      </w:r>
      <w:r w:rsidRPr="008C75C1">
        <w:rPr>
          <w:rFonts w:hint="eastAsia"/>
        </w:rPr>
        <w:t xml:space="preserve"> </w:t>
      </w:r>
      <w:r w:rsidRPr="008C75C1">
        <w:rPr>
          <w:rFonts w:hint="eastAsia"/>
        </w:rPr>
        <w:t>国家税务总局重庆市税务局</w:t>
      </w:r>
      <w:r w:rsidRPr="008C75C1">
        <w:rPr>
          <w:rFonts w:hint="eastAsia"/>
        </w:rPr>
        <w:t xml:space="preserve"> </w:t>
      </w:r>
      <w:r w:rsidRPr="008C75C1">
        <w:rPr>
          <w:rFonts w:hint="eastAsia"/>
        </w:rPr>
        <w:t>重庆市民政局关于公益性捐赠税前扣除有关事项的通知》（渝财税〔</w:t>
      </w:r>
      <w:r w:rsidRPr="008C75C1">
        <w:rPr>
          <w:rFonts w:hint="eastAsia"/>
        </w:rPr>
        <w:t>2020</w:t>
      </w:r>
      <w:r w:rsidRPr="008C75C1">
        <w:rPr>
          <w:rFonts w:hint="eastAsia"/>
        </w:rPr>
        <w:t>〕</w:t>
      </w:r>
      <w:r w:rsidRPr="008C75C1">
        <w:rPr>
          <w:rFonts w:hint="eastAsia"/>
        </w:rPr>
        <w:t>22</w:t>
      </w:r>
      <w:r w:rsidRPr="008C75C1">
        <w:rPr>
          <w:rFonts w:hint="eastAsia"/>
        </w:rPr>
        <w:t>号）具体要求，经审核，现将</w:t>
      </w:r>
      <w:r w:rsidRPr="008C75C1">
        <w:rPr>
          <w:rFonts w:hint="eastAsia"/>
        </w:rPr>
        <w:t>2023</w:t>
      </w:r>
      <w:r w:rsidRPr="008C75C1">
        <w:rPr>
          <w:rFonts w:hint="eastAsia"/>
        </w:rPr>
        <w:t>年度</w:t>
      </w:r>
      <w:r w:rsidRPr="008C75C1">
        <w:rPr>
          <w:rFonts w:hint="eastAsia"/>
        </w:rPr>
        <w:t>-2025</w:t>
      </w:r>
      <w:r w:rsidRPr="008C75C1">
        <w:rPr>
          <w:rFonts w:hint="eastAsia"/>
        </w:rPr>
        <w:t>年度、</w:t>
      </w:r>
      <w:r w:rsidRPr="008C75C1">
        <w:rPr>
          <w:rFonts w:hint="eastAsia"/>
        </w:rPr>
        <w:t>2024</w:t>
      </w:r>
      <w:r w:rsidRPr="008C75C1">
        <w:rPr>
          <w:rFonts w:hint="eastAsia"/>
        </w:rPr>
        <w:t>年度</w:t>
      </w:r>
      <w:r w:rsidRPr="008C75C1">
        <w:rPr>
          <w:rFonts w:hint="eastAsia"/>
        </w:rPr>
        <w:t>-2026</w:t>
      </w:r>
      <w:r w:rsidRPr="008C75C1">
        <w:rPr>
          <w:rFonts w:hint="eastAsia"/>
        </w:rPr>
        <w:t>年度符合公益性捐赠税前扣除资格的公益性社会组织名单公告如下：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一、</w:t>
      </w:r>
      <w:r w:rsidRPr="008C75C1">
        <w:rPr>
          <w:rFonts w:hint="eastAsia"/>
        </w:rPr>
        <w:t>2023</w:t>
      </w:r>
      <w:r w:rsidRPr="008C75C1">
        <w:rPr>
          <w:rFonts w:hint="eastAsia"/>
        </w:rPr>
        <w:t>年度</w:t>
      </w:r>
      <w:r w:rsidRPr="008C75C1">
        <w:rPr>
          <w:rFonts w:hint="eastAsia"/>
        </w:rPr>
        <w:t>-2025</w:t>
      </w:r>
      <w:r w:rsidRPr="008C75C1">
        <w:rPr>
          <w:rFonts w:hint="eastAsia"/>
        </w:rPr>
        <w:t>年度符合公益性捐赠税前扣除资格的公益性社会组织名单：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lastRenderedPageBreak/>
        <w:t>1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重庆大德公益基金会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2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重庆市黔江区慈善会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3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重庆市酉阳土家族苗族自治县教育发展基金会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4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重庆腾讯可持续发展基金会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5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重庆马上科技发展基金会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6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重庆天工开物开源基金会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7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重庆市荣昌区教育发展基金会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8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重庆市永川教育基金会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9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重庆市奉节教育基金会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10</w:t>
      </w:r>
      <w:r w:rsidRPr="008C75C1">
        <w:t>.</w:t>
      </w:r>
      <w:r w:rsidRPr="008C75C1">
        <w:rPr>
          <w:rFonts w:hint="eastAsia"/>
        </w:rPr>
        <w:t>重庆市互联网发展基金会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11</w:t>
      </w:r>
      <w:r w:rsidRPr="008C75C1">
        <w:t>.</w:t>
      </w:r>
      <w:r w:rsidRPr="008C75C1">
        <w:rPr>
          <w:rFonts w:hint="eastAsia"/>
        </w:rPr>
        <w:t>重庆市西附教育发展基金会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12</w:t>
      </w:r>
      <w:r w:rsidRPr="008C75C1">
        <w:t>.</w:t>
      </w:r>
      <w:r w:rsidRPr="008C75C1">
        <w:rPr>
          <w:rFonts w:hint="eastAsia"/>
        </w:rPr>
        <w:t>重庆宣传文化发展基金会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13</w:t>
      </w:r>
      <w:r w:rsidRPr="008C75C1">
        <w:t>.</w:t>
      </w:r>
      <w:r w:rsidRPr="008C75C1">
        <w:rPr>
          <w:rFonts w:hint="eastAsia"/>
        </w:rPr>
        <w:t>重庆市永川区尚善义工协会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14</w:t>
      </w:r>
      <w:r w:rsidRPr="008C75C1">
        <w:t>.</w:t>
      </w:r>
      <w:r w:rsidRPr="008C75C1">
        <w:rPr>
          <w:rFonts w:hint="eastAsia"/>
        </w:rPr>
        <w:t>重庆市城口教育基金会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15</w:t>
      </w:r>
      <w:r w:rsidRPr="008C75C1">
        <w:t>.</w:t>
      </w:r>
      <w:r w:rsidRPr="008C75C1">
        <w:rPr>
          <w:rFonts w:hint="eastAsia"/>
        </w:rPr>
        <w:t>重庆文理学院教育发展基金会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16</w:t>
      </w:r>
      <w:r w:rsidRPr="008C75C1">
        <w:t>.</w:t>
      </w:r>
      <w:r w:rsidRPr="008C75C1">
        <w:rPr>
          <w:rFonts w:hint="eastAsia"/>
        </w:rPr>
        <w:t>重庆市红十字志愿者协会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17</w:t>
      </w:r>
      <w:r w:rsidRPr="008C75C1">
        <w:t>.</w:t>
      </w:r>
      <w:r w:rsidRPr="008C75C1">
        <w:rPr>
          <w:rFonts w:hint="eastAsia"/>
        </w:rPr>
        <w:t>重庆市江北区教育基金会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18</w:t>
      </w:r>
      <w:r w:rsidRPr="008C75C1">
        <w:t>.</w:t>
      </w:r>
      <w:r w:rsidRPr="008C75C1">
        <w:rPr>
          <w:rFonts w:hint="eastAsia"/>
        </w:rPr>
        <w:t>重庆市垫江县教育发展基金会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19</w:t>
      </w:r>
      <w:r w:rsidRPr="008C75C1">
        <w:t>.</w:t>
      </w:r>
      <w:r w:rsidRPr="008C75C1">
        <w:rPr>
          <w:rFonts w:hint="eastAsia"/>
        </w:rPr>
        <w:t>重庆市巴南区慈善会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20</w:t>
      </w:r>
      <w:r w:rsidRPr="008C75C1">
        <w:t>.</w:t>
      </w:r>
      <w:r w:rsidRPr="008C75C1">
        <w:rPr>
          <w:rFonts w:hint="eastAsia"/>
        </w:rPr>
        <w:t>重庆市南岸区益友公益发展中心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lastRenderedPageBreak/>
        <w:t>21</w:t>
      </w:r>
      <w:r w:rsidRPr="008C75C1">
        <w:t>.</w:t>
      </w:r>
      <w:r w:rsidRPr="008C75C1">
        <w:rPr>
          <w:rFonts w:hint="eastAsia"/>
        </w:rPr>
        <w:t>奉节县慈善会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22</w:t>
      </w:r>
      <w:r w:rsidRPr="008C75C1">
        <w:t>.</w:t>
      </w:r>
      <w:r w:rsidRPr="008C75C1">
        <w:rPr>
          <w:rFonts w:hint="eastAsia"/>
        </w:rPr>
        <w:t>重庆两江新区慈善会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23</w:t>
      </w:r>
      <w:r w:rsidRPr="008C75C1">
        <w:t>.</w:t>
      </w:r>
      <w:r w:rsidRPr="008C75C1">
        <w:rPr>
          <w:rFonts w:hint="eastAsia"/>
        </w:rPr>
        <w:t>重庆市渝中区青羽志愿者协会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二、</w:t>
      </w:r>
      <w:r w:rsidRPr="008C75C1">
        <w:rPr>
          <w:rFonts w:hint="eastAsia"/>
        </w:rPr>
        <w:t>2024</w:t>
      </w:r>
      <w:r w:rsidRPr="008C75C1">
        <w:rPr>
          <w:rFonts w:hint="eastAsia"/>
        </w:rPr>
        <w:t>年度</w:t>
      </w:r>
      <w:r w:rsidRPr="008C75C1">
        <w:rPr>
          <w:rFonts w:hint="eastAsia"/>
        </w:rPr>
        <w:t>-2026</w:t>
      </w:r>
      <w:r w:rsidRPr="008C75C1">
        <w:rPr>
          <w:rFonts w:hint="eastAsia"/>
        </w:rPr>
        <w:t>年度符合公益性捐赠税前扣除资格的公益性社会组织名单：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1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重庆市云阳县慈善会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2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重庆市涪陵区教育发展基金会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3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重庆市黔江区教育发展基金会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4</w:t>
      </w:r>
      <w:r w:rsidRPr="008C75C1">
        <w:rPr>
          <w:rFonts w:hint="eastAsia"/>
        </w:rPr>
        <w:tab/>
      </w:r>
      <w:r w:rsidRPr="008C75C1">
        <w:t>.</w:t>
      </w:r>
      <w:r w:rsidRPr="008C75C1">
        <w:rPr>
          <w:rFonts w:hint="eastAsia"/>
        </w:rPr>
        <w:t>重庆市阳光公益事业基金会</w:t>
      </w:r>
    </w:p>
    <w:p w:rsidR="000F5AA2" w:rsidRPr="008C75C1" w:rsidRDefault="000F5AA2" w:rsidP="000F5AA2">
      <w:pPr>
        <w:spacing w:line="578" w:lineRule="exact"/>
        <w:ind w:firstLineChars="200" w:firstLine="640"/>
      </w:pPr>
    </w:p>
    <w:p w:rsidR="000F5AA2" w:rsidRPr="008C75C1" w:rsidRDefault="000F5AA2" w:rsidP="000F5AA2">
      <w:pPr>
        <w:spacing w:line="578" w:lineRule="exact"/>
        <w:ind w:firstLineChars="200" w:firstLine="640"/>
      </w:pPr>
    </w:p>
    <w:p w:rsidR="000F5AA2" w:rsidRPr="008C75C1" w:rsidRDefault="000F5AA2" w:rsidP="000F5AA2">
      <w:pPr>
        <w:spacing w:line="578" w:lineRule="exact"/>
        <w:ind w:firstLineChars="200" w:firstLine="640"/>
        <w:rPr>
          <w:rFonts w:hint="eastAsia"/>
        </w:rPr>
      </w:pPr>
    </w:p>
    <w:p w:rsidR="000F5AA2" w:rsidRPr="008C75C1" w:rsidRDefault="000F5AA2" w:rsidP="000F5AA2">
      <w:pPr>
        <w:spacing w:line="578" w:lineRule="exact"/>
        <w:jc w:val="center"/>
      </w:pPr>
      <w:r w:rsidRPr="008C75C1">
        <w:rPr>
          <w:rFonts w:hint="eastAsia"/>
        </w:rPr>
        <w:t xml:space="preserve">  </w:t>
      </w:r>
      <w:r w:rsidRPr="008C75C1">
        <w:rPr>
          <w:rFonts w:hint="eastAsia"/>
        </w:rPr>
        <w:t>重庆市财政局</w:t>
      </w:r>
      <w:r w:rsidRPr="008C75C1">
        <w:rPr>
          <w:rFonts w:hint="eastAsia"/>
        </w:rPr>
        <w:t xml:space="preserve">       </w:t>
      </w:r>
      <w:r w:rsidRPr="008C75C1">
        <w:t xml:space="preserve">       </w:t>
      </w:r>
      <w:r w:rsidRPr="008C75C1">
        <w:rPr>
          <w:rFonts w:hint="eastAsia"/>
        </w:rPr>
        <w:t xml:space="preserve">   </w:t>
      </w:r>
      <w:r w:rsidRPr="008C75C1">
        <w:rPr>
          <w:rFonts w:hint="eastAsia"/>
        </w:rPr>
        <w:t>国家税务总局重庆市税务局</w:t>
      </w:r>
    </w:p>
    <w:p w:rsidR="000F5AA2" w:rsidRPr="008C75C1" w:rsidRDefault="000F5AA2" w:rsidP="000F5AA2">
      <w:pPr>
        <w:spacing w:line="578" w:lineRule="exact"/>
        <w:jc w:val="center"/>
      </w:pPr>
    </w:p>
    <w:p w:rsidR="000F5AA2" w:rsidRPr="008C75C1" w:rsidRDefault="000F5AA2" w:rsidP="000F5AA2">
      <w:pPr>
        <w:spacing w:line="578" w:lineRule="exact"/>
        <w:jc w:val="center"/>
      </w:pPr>
      <w:r w:rsidRPr="008C75C1">
        <w:rPr>
          <w:rFonts w:hint="eastAsia"/>
        </w:rPr>
        <w:t>重庆市民政局</w:t>
      </w:r>
    </w:p>
    <w:p w:rsidR="000F5AA2" w:rsidRPr="008C75C1" w:rsidRDefault="000F5AA2" w:rsidP="000F5AA2">
      <w:pPr>
        <w:spacing w:line="578" w:lineRule="exact"/>
        <w:jc w:val="center"/>
      </w:pPr>
      <w:r w:rsidRPr="008C75C1">
        <w:rPr>
          <w:rFonts w:hint="eastAsia"/>
        </w:rPr>
        <w:t>20</w:t>
      </w:r>
      <w:r w:rsidRPr="008C75C1">
        <w:t>23</w:t>
      </w:r>
      <w:r w:rsidRPr="008C75C1">
        <w:rPr>
          <w:rFonts w:hint="eastAsia"/>
        </w:rPr>
        <w:t>年</w:t>
      </w:r>
      <w:r w:rsidRPr="008C75C1">
        <w:t>12</w:t>
      </w:r>
      <w:r w:rsidRPr="008C75C1">
        <w:rPr>
          <w:rFonts w:hint="eastAsia"/>
        </w:rPr>
        <w:t>月</w:t>
      </w:r>
      <w:r w:rsidRPr="008C75C1">
        <w:t>21</w:t>
      </w:r>
      <w:r w:rsidRPr="008C75C1">
        <w:rPr>
          <w:rFonts w:hint="eastAsia"/>
        </w:rPr>
        <w:t>日</w:t>
      </w:r>
    </w:p>
    <w:p w:rsidR="000F5AA2" w:rsidRPr="008C75C1" w:rsidRDefault="000F5AA2" w:rsidP="000F5AA2">
      <w:pPr>
        <w:spacing w:line="578" w:lineRule="exact"/>
        <w:ind w:firstLineChars="200" w:firstLine="640"/>
      </w:pPr>
      <w:r w:rsidRPr="008C75C1">
        <w:rPr>
          <w:rFonts w:hint="eastAsia"/>
        </w:rPr>
        <w:t>（此件主动公开</w:t>
      </w:r>
      <w:r w:rsidRPr="008C75C1">
        <w:t>）</w:t>
      </w:r>
    </w:p>
    <w:p w:rsidR="000F5AA2" w:rsidRPr="008C75C1" w:rsidRDefault="000F5AA2" w:rsidP="000F5AA2">
      <w:pPr>
        <w:spacing w:line="578" w:lineRule="exact"/>
      </w:pPr>
    </w:p>
    <w:p w:rsidR="0026289F" w:rsidRPr="000F5AA2" w:rsidRDefault="0026289F" w:rsidP="000F5AA2">
      <w:pPr>
        <w:spacing w:line="578" w:lineRule="exact"/>
      </w:pPr>
    </w:p>
    <w:sectPr w:rsidR="0026289F" w:rsidRPr="000F5AA2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76" w:rsidRDefault="00401776">
      <w:pPr>
        <w:spacing w:line="240" w:lineRule="auto"/>
      </w:pPr>
      <w:r>
        <w:separator/>
      </w:r>
    </w:p>
  </w:endnote>
  <w:endnote w:type="continuationSeparator" w:id="0">
    <w:p w:rsidR="00401776" w:rsidRDefault="00401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807F55C-62C2-42E0-89B3-9A75A99F88A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60A27D9-E80D-4591-B4C9-D3E3C681F89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F5AA2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F5AA2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76" w:rsidRDefault="00401776">
      <w:pPr>
        <w:spacing w:line="240" w:lineRule="auto"/>
      </w:pPr>
      <w:r>
        <w:separator/>
      </w:r>
    </w:p>
  </w:footnote>
  <w:footnote w:type="continuationSeparator" w:id="0">
    <w:p w:rsidR="00401776" w:rsidRDefault="00401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9287B"/>
    <w:rsid w:val="000D7641"/>
    <w:rsid w:val="000F5AA2"/>
    <w:rsid w:val="00114A8B"/>
    <w:rsid w:val="00172A27"/>
    <w:rsid w:val="001B3E84"/>
    <w:rsid w:val="001C1A28"/>
    <w:rsid w:val="001D0F2C"/>
    <w:rsid w:val="0023614A"/>
    <w:rsid w:val="00242A33"/>
    <w:rsid w:val="002579B0"/>
    <w:rsid w:val="0026289F"/>
    <w:rsid w:val="002A1BC1"/>
    <w:rsid w:val="003665F7"/>
    <w:rsid w:val="00385ABA"/>
    <w:rsid w:val="00387E1A"/>
    <w:rsid w:val="003C64BA"/>
    <w:rsid w:val="003E4E1E"/>
    <w:rsid w:val="00401776"/>
    <w:rsid w:val="00422805"/>
    <w:rsid w:val="00684D4D"/>
    <w:rsid w:val="006A2403"/>
    <w:rsid w:val="00701060"/>
    <w:rsid w:val="00811547"/>
    <w:rsid w:val="00913161"/>
    <w:rsid w:val="00A655D8"/>
    <w:rsid w:val="00A71FE5"/>
    <w:rsid w:val="00B079B8"/>
    <w:rsid w:val="00C772EF"/>
    <w:rsid w:val="00C822DE"/>
    <w:rsid w:val="00C90130"/>
    <w:rsid w:val="00D57324"/>
    <w:rsid w:val="00D854EB"/>
    <w:rsid w:val="00E92B2C"/>
    <w:rsid w:val="00EB10EE"/>
    <w:rsid w:val="00EE56B3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3674D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2023-12-22T02:33:00Z</dcterms:created>
  <dcterms:modified xsi:type="dcterms:W3CDTF">2023-12-22T02:33:00Z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