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9F" w:rsidRDefault="0026289F">
      <w:pPr>
        <w:jc w:val="center"/>
        <w:rPr>
          <w:rFonts w:ascii="宋体" w:eastAsia="宋体" w:hAnsi="宋体" w:cs="宋体"/>
        </w:rPr>
      </w:pPr>
    </w:p>
    <w:p w:rsidR="00A02BBE" w:rsidRPr="002A17BE" w:rsidRDefault="00A02BBE" w:rsidP="00A02BBE">
      <w:pPr>
        <w:spacing w:line="578" w:lineRule="exact"/>
      </w:pPr>
      <w:bookmarkStart w:id="0" w:name="正文文件"/>
      <w:bookmarkEnd w:id="0"/>
    </w:p>
    <w:p w:rsidR="00E923E5" w:rsidRPr="00660476" w:rsidRDefault="00E923E5" w:rsidP="00E923E5">
      <w:pPr>
        <w:spacing w:line="578" w:lineRule="exact"/>
        <w:jc w:val="center"/>
        <w:rPr>
          <w:rFonts w:eastAsia="方正小标宋_GBK" w:hint="eastAsia"/>
          <w:sz w:val="44"/>
          <w:szCs w:val="44"/>
        </w:rPr>
      </w:pPr>
      <w:r w:rsidRPr="00660476">
        <w:rPr>
          <w:rFonts w:eastAsia="方正小标宋_GBK" w:hint="eastAsia"/>
          <w:sz w:val="44"/>
          <w:szCs w:val="44"/>
        </w:rPr>
        <w:t>重庆市财政局关于下达</w:t>
      </w:r>
    </w:p>
    <w:p w:rsidR="00E923E5" w:rsidRPr="00660476" w:rsidRDefault="00E923E5" w:rsidP="00E923E5">
      <w:pPr>
        <w:spacing w:line="578" w:lineRule="exact"/>
        <w:jc w:val="center"/>
        <w:rPr>
          <w:rFonts w:eastAsia="方正小标宋_GBK" w:hint="eastAsia"/>
          <w:sz w:val="44"/>
          <w:szCs w:val="44"/>
        </w:rPr>
      </w:pPr>
      <w:r w:rsidRPr="00660476">
        <w:rPr>
          <w:rFonts w:eastAsia="方正小标宋_GBK" w:hint="eastAsia"/>
          <w:sz w:val="44"/>
          <w:szCs w:val="44"/>
        </w:rPr>
        <w:t>市郊铁路（跳蹬至江津线</w:t>
      </w:r>
      <w:r w:rsidRPr="00660476">
        <w:rPr>
          <w:rFonts w:eastAsia="方正小标宋_GBK" w:hint="eastAsia"/>
          <w:sz w:val="44"/>
          <w:szCs w:val="44"/>
        </w:rPr>
        <w:t>B</w:t>
      </w:r>
      <w:r w:rsidRPr="00660476">
        <w:rPr>
          <w:rFonts w:eastAsia="方正小标宋_GBK" w:hint="eastAsia"/>
          <w:sz w:val="44"/>
          <w:szCs w:val="44"/>
        </w:rPr>
        <w:t>包）</w:t>
      </w:r>
      <w:r w:rsidRPr="00660476">
        <w:rPr>
          <w:rFonts w:eastAsia="方正小标宋_GBK" w:hint="eastAsia"/>
          <w:sz w:val="44"/>
          <w:szCs w:val="44"/>
        </w:rPr>
        <w:t>PPP</w:t>
      </w:r>
      <w:r w:rsidRPr="00660476">
        <w:rPr>
          <w:rFonts w:eastAsia="方正小标宋_GBK" w:hint="eastAsia"/>
          <w:sz w:val="44"/>
          <w:szCs w:val="44"/>
        </w:rPr>
        <w:t>项目</w:t>
      </w:r>
    </w:p>
    <w:p w:rsidR="00E923E5" w:rsidRPr="00660476" w:rsidRDefault="00E923E5" w:rsidP="00E923E5">
      <w:pPr>
        <w:spacing w:line="578" w:lineRule="exact"/>
        <w:jc w:val="center"/>
        <w:rPr>
          <w:rFonts w:eastAsia="方正小标宋_GBK" w:hint="eastAsia"/>
          <w:sz w:val="44"/>
          <w:szCs w:val="44"/>
        </w:rPr>
      </w:pPr>
      <w:r w:rsidRPr="00660476">
        <w:rPr>
          <w:rFonts w:eastAsia="方正小标宋_GBK" w:hint="eastAsia"/>
          <w:sz w:val="44"/>
          <w:szCs w:val="44"/>
        </w:rPr>
        <w:t>2022</w:t>
      </w:r>
      <w:r w:rsidRPr="00660476">
        <w:rPr>
          <w:rFonts w:eastAsia="方正小标宋_GBK" w:hint="eastAsia"/>
          <w:sz w:val="44"/>
          <w:szCs w:val="44"/>
        </w:rPr>
        <w:t>年可行性缺口补助的通知</w:t>
      </w:r>
    </w:p>
    <w:p w:rsidR="00E923E5" w:rsidRPr="00660476" w:rsidRDefault="00E923E5" w:rsidP="00E923E5">
      <w:pPr>
        <w:spacing w:line="578" w:lineRule="exact"/>
        <w:jc w:val="center"/>
        <w:rPr>
          <w:rFonts w:hint="eastAsia"/>
        </w:rPr>
      </w:pPr>
      <w:bookmarkStart w:id="1" w:name="_GoBack"/>
      <w:r w:rsidRPr="00660476">
        <w:rPr>
          <w:rFonts w:hint="eastAsia"/>
        </w:rPr>
        <w:t>渝财建〔</w:t>
      </w:r>
      <w:r w:rsidRPr="00660476">
        <w:rPr>
          <w:rFonts w:hint="eastAsia"/>
        </w:rPr>
        <w:t>2023</w:t>
      </w:r>
      <w:r w:rsidRPr="00660476">
        <w:rPr>
          <w:rFonts w:hint="eastAsia"/>
        </w:rPr>
        <w:t>〕</w:t>
      </w:r>
      <w:r w:rsidRPr="00660476">
        <w:rPr>
          <w:rFonts w:hint="eastAsia"/>
        </w:rPr>
        <w:t>287</w:t>
      </w:r>
      <w:r w:rsidRPr="00660476">
        <w:rPr>
          <w:rFonts w:hint="eastAsia"/>
        </w:rPr>
        <w:t>号</w:t>
      </w:r>
    </w:p>
    <w:bookmarkEnd w:id="1"/>
    <w:p w:rsidR="00E923E5" w:rsidRPr="00660476" w:rsidRDefault="00E923E5" w:rsidP="00E923E5">
      <w:pPr>
        <w:spacing w:line="578" w:lineRule="exact"/>
        <w:ind w:firstLineChars="200" w:firstLine="640"/>
      </w:pPr>
    </w:p>
    <w:p w:rsidR="00E923E5" w:rsidRPr="00660476" w:rsidRDefault="00E923E5" w:rsidP="00E923E5">
      <w:pPr>
        <w:spacing w:line="578" w:lineRule="exact"/>
      </w:pPr>
      <w:r w:rsidRPr="00660476">
        <w:rPr>
          <w:rFonts w:hint="eastAsia"/>
        </w:rPr>
        <w:t>重庆轨道江跳线</w:t>
      </w:r>
      <w:r w:rsidRPr="00660476">
        <w:t>建设运营</w:t>
      </w:r>
      <w:r w:rsidRPr="00660476">
        <w:rPr>
          <w:rFonts w:hint="eastAsia"/>
        </w:rPr>
        <w:t>有限</w:t>
      </w:r>
      <w:r w:rsidRPr="00660476">
        <w:t>公司</w:t>
      </w:r>
      <w:r w:rsidRPr="00660476">
        <w:rPr>
          <w:rFonts w:hint="eastAsia"/>
        </w:rPr>
        <w:t>：</w:t>
      </w:r>
    </w:p>
    <w:p w:rsidR="00E923E5" w:rsidRPr="00660476" w:rsidRDefault="00E923E5" w:rsidP="00E923E5">
      <w:pPr>
        <w:spacing w:line="578" w:lineRule="exact"/>
        <w:ind w:firstLineChars="200" w:firstLine="640"/>
      </w:pPr>
      <w:r w:rsidRPr="00660476">
        <w:rPr>
          <w:rFonts w:hint="eastAsia"/>
        </w:rPr>
        <w:t>根据《重庆市发展</w:t>
      </w:r>
      <w:r w:rsidRPr="00660476">
        <w:t>和改革委员会关于</w:t>
      </w:r>
      <w:r w:rsidRPr="00660476">
        <w:rPr>
          <w:rFonts w:hint="eastAsia"/>
        </w:rPr>
        <w:t>市郊</w:t>
      </w:r>
      <w:r w:rsidRPr="00660476">
        <w:t>铁路</w:t>
      </w:r>
      <w:r w:rsidRPr="00660476">
        <w:rPr>
          <w:rFonts w:hint="eastAsia"/>
        </w:rPr>
        <w:t>跳蹬</w:t>
      </w:r>
      <w:r w:rsidRPr="00660476">
        <w:t>至江津</w:t>
      </w:r>
      <w:r w:rsidRPr="00660476">
        <w:rPr>
          <w:rFonts w:hint="eastAsia"/>
        </w:rPr>
        <w:t>线</w:t>
      </w:r>
      <w:r w:rsidRPr="00660476">
        <w:t>工程</w:t>
      </w:r>
      <w:r w:rsidRPr="00660476">
        <w:rPr>
          <w:rFonts w:hint="eastAsia"/>
        </w:rPr>
        <w:t>B</w:t>
      </w:r>
      <w:r w:rsidRPr="00660476">
        <w:rPr>
          <w:rFonts w:hint="eastAsia"/>
        </w:rPr>
        <w:t>包</w:t>
      </w:r>
      <w:r w:rsidRPr="00660476">
        <w:rPr>
          <w:rFonts w:hint="eastAsia"/>
        </w:rPr>
        <w:t>PPP</w:t>
      </w:r>
      <w:r w:rsidRPr="00660476">
        <w:rPr>
          <w:rFonts w:hint="eastAsia"/>
        </w:rPr>
        <w:t>实施</w:t>
      </w:r>
      <w:r w:rsidRPr="00660476">
        <w:t>方案的批复》</w:t>
      </w:r>
      <w:r w:rsidRPr="00660476">
        <w:rPr>
          <w:rFonts w:hint="eastAsia"/>
        </w:rPr>
        <w:t>（渝</w:t>
      </w:r>
      <w:r w:rsidRPr="00660476">
        <w:t>发改交〔</w:t>
      </w:r>
      <w:r w:rsidRPr="00660476">
        <w:t>2019</w:t>
      </w:r>
      <w:r w:rsidRPr="00660476">
        <w:t>〕</w:t>
      </w:r>
      <w:r w:rsidRPr="00660476">
        <w:t>279</w:t>
      </w:r>
      <w:r w:rsidRPr="00660476">
        <w:rPr>
          <w:rFonts w:hint="eastAsia"/>
        </w:rPr>
        <w:t>号</w:t>
      </w:r>
      <w:r w:rsidRPr="00660476">
        <w:t>）</w:t>
      </w:r>
      <w:r w:rsidRPr="00660476">
        <w:rPr>
          <w:rFonts w:hint="eastAsia"/>
        </w:rPr>
        <w:t>、《市郊铁路</w:t>
      </w:r>
      <w:r w:rsidRPr="00660476">
        <w:t>（</w:t>
      </w:r>
      <w:r w:rsidRPr="00660476">
        <w:rPr>
          <w:rFonts w:hint="eastAsia"/>
        </w:rPr>
        <w:t>轨道</w:t>
      </w:r>
      <w:r w:rsidRPr="00660476">
        <w:t>交通延长线）</w:t>
      </w:r>
      <w:r w:rsidRPr="00660476">
        <w:rPr>
          <w:rFonts w:hint="eastAsia"/>
        </w:rPr>
        <w:t>跳蹬</w:t>
      </w:r>
      <w:r w:rsidRPr="00660476">
        <w:t>至江津</w:t>
      </w:r>
      <w:r w:rsidRPr="00660476">
        <w:rPr>
          <w:rFonts w:hint="eastAsia"/>
        </w:rPr>
        <w:t>B</w:t>
      </w:r>
      <w:r w:rsidRPr="00660476">
        <w:rPr>
          <w:rFonts w:hint="eastAsia"/>
        </w:rPr>
        <w:t>包</w:t>
      </w:r>
      <w:r w:rsidRPr="00660476">
        <w:rPr>
          <w:rFonts w:hint="eastAsia"/>
        </w:rPr>
        <w:t>PPP</w:t>
      </w:r>
      <w:r w:rsidRPr="00660476">
        <w:rPr>
          <w:rFonts w:hint="eastAsia"/>
        </w:rPr>
        <w:t>项目特许</w:t>
      </w:r>
      <w:r w:rsidRPr="00660476">
        <w:t>经营协议</w:t>
      </w:r>
      <w:r w:rsidRPr="00660476">
        <w:rPr>
          <w:rFonts w:hint="eastAsia"/>
        </w:rPr>
        <w:t>》</w:t>
      </w:r>
      <w:r w:rsidRPr="00660476">
        <w:t>、</w:t>
      </w:r>
      <w:r w:rsidRPr="00660476">
        <w:rPr>
          <w:rFonts w:hint="eastAsia"/>
        </w:rPr>
        <w:t>《重庆市</w:t>
      </w:r>
      <w:r w:rsidRPr="00660476">
        <w:t>住房和城乡建设委员会关于报送轨道交通</w:t>
      </w:r>
      <w:r w:rsidRPr="00660476">
        <w:rPr>
          <w:rFonts w:hint="eastAsia"/>
        </w:rPr>
        <w:t>4</w:t>
      </w:r>
      <w:r w:rsidRPr="00660476">
        <w:rPr>
          <w:rFonts w:hint="eastAsia"/>
        </w:rPr>
        <w:t>号</w:t>
      </w:r>
      <w:r w:rsidRPr="00660476">
        <w:t>线和江跳线</w:t>
      </w:r>
      <w:r w:rsidRPr="00660476">
        <w:rPr>
          <w:rFonts w:hint="eastAsia"/>
        </w:rPr>
        <w:t>B</w:t>
      </w:r>
      <w:r w:rsidRPr="00660476">
        <w:rPr>
          <w:rFonts w:hint="eastAsia"/>
        </w:rPr>
        <w:t>包</w:t>
      </w:r>
      <w:r w:rsidRPr="00660476">
        <w:rPr>
          <w:rFonts w:hint="eastAsia"/>
        </w:rPr>
        <w:t>PPP</w:t>
      </w:r>
      <w:r w:rsidRPr="00660476">
        <w:rPr>
          <w:rFonts w:hint="eastAsia"/>
        </w:rPr>
        <w:t>项目</w:t>
      </w:r>
      <w:r w:rsidRPr="00660476">
        <w:t>运营期</w:t>
      </w:r>
      <w:r w:rsidRPr="00660476">
        <w:rPr>
          <w:rFonts w:hint="eastAsia"/>
        </w:rPr>
        <w:t>2023</w:t>
      </w:r>
      <w:r w:rsidRPr="00660476">
        <w:rPr>
          <w:rFonts w:hint="eastAsia"/>
        </w:rPr>
        <w:t>年</w:t>
      </w:r>
      <w:r w:rsidRPr="00660476">
        <w:t>度项目补贴金额审核意见的函》</w:t>
      </w:r>
      <w:r w:rsidRPr="00660476">
        <w:rPr>
          <w:rFonts w:hint="eastAsia"/>
        </w:rPr>
        <w:t>（渝</w:t>
      </w:r>
      <w:r w:rsidRPr="00660476">
        <w:t>建函〔</w:t>
      </w:r>
      <w:r w:rsidRPr="00660476">
        <w:t>2023</w:t>
      </w:r>
      <w:r w:rsidRPr="00660476">
        <w:t>〕</w:t>
      </w:r>
      <w:r w:rsidRPr="00660476">
        <w:rPr>
          <w:rFonts w:hint="eastAsia"/>
        </w:rPr>
        <w:t>1611</w:t>
      </w:r>
      <w:r w:rsidRPr="00660476">
        <w:rPr>
          <w:rFonts w:hint="eastAsia"/>
        </w:rPr>
        <w:t>号</w:t>
      </w:r>
      <w:r w:rsidRPr="00660476">
        <w:t>）</w:t>
      </w:r>
      <w:r w:rsidRPr="00660476">
        <w:rPr>
          <w:rFonts w:hint="eastAsia"/>
        </w:rPr>
        <w:t>，</w:t>
      </w:r>
      <w:r w:rsidRPr="00660476">
        <w:t>共</w:t>
      </w:r>
      <w:r w:rsidRPr="00660476">
        <w:rPr>
          <w:rFonts w:hint="eastAsia"/>
        </w:rPr>
        <w:t>下达你公司</w:t>
      </w:r>
      <w:r w:rsidRPr="00660476">
        <w:rPr>
          <w:rFonts w:hint="eastAsia"/>
        </w:rPr>
        <w:t>2022</w:t>
      </w:r>
      <w:r w:rsidRPr="00660476">
        <w:rPr>
          <w:rFonts w:hint="eastAsia"/>
        </w:rPr>
        <w:t>年</w:t>
      </w:r>
      <w:r w:rsidRPr="00660476">
        <w:t>可行性缺口补助</w:t>
      </w:r>
      <w:r w:rsidRPr="00660476">
        <w:rPr>
          <w:rFonts w:hint="eastAsia"/>
        </w:rPr>
        <w:t>市级</w:t>
      </w:r>
      <w:r w:rsidRPr="00660476">
        <w:t>承担部分</w:t>
      </w:r>
      <w:r w:rsidRPr="00660476">
        <w:rPr>
          <w:rFonts w:hint="eastAsia"/>
        </w:rPr>
        <w:t>资金预算</w:t>
      </w:r>
      <w:r w:rsidRPr="00660476">
        <w:t>4303</w:t>
      </w:r>
      <w:r w:rsidRPr="00660476">
        <w:rPr>
          <w:rFonts w:hint="eastAsia"/>
        </w:rPr>
        <w:t>万元（</w:t>
      </w:r>
      <w:r w:rsidRPr="00660476">
        <w:rPr>
          <w:rFonts w:hint="eastAsia"/>
        </w:rPr>
        <w:t>2022</w:t>
      </w:r>
      <w:r w:rsidRPr="00660476">
        <w:rPr>
          <w:rFonts w:hint="eastAsia"/>
        </w:rPr>
        <w:t>年</w:t>
      </w:r>
      <w:r w:rsidRPr="00660476">
        <w:rPr>
          <w:rFonts w:hint="eastAsia"/>
        </w:rPr>
        <w:t>8</w:t>
      </w:r>
      <w:r w:rsidRPr="00660476">
        <w:rPr>
          <w:rFonts w:hint="eastAsia"/>
        </w:rPr>
        <w:t>月</w:t>
      </w:r>
      <w:r w:rsidRPr="00660476">
        <w:rPr>
          <w:rFonts w:hint="eastAsia"/>
        </w:rPr>
        <w:t>6</w:t>
      </w:r>
      <w:r w:rsidRPr="00660476">
        <w:rPr>
          <w:rFonts w:hint="eastAsia"/>
        </w:rPr>
        <w:t>日</w:t>
      </w:r>
      <w:r w:rsidRPr="00660476">
        <w:rPr>
          <w:rFonts w:hint="eastAsia"/>
        </w:rPr>
        <w:t>-12</w:t>
      </w:r>
      <w:r w:rsidRPr="00660476">
        <w:rPr>
          <w:rFonts w:hint="eastAsia"/>
        </w:rPr>
        <w:t>月</w:t>
      </w:r>
      <w:r w:rsidRPr="00660476">
        <w:rPr>
          <w:rFonts w:hint="eastAsia"/>
        </w:rPr>
        <w:t>31</w:t>
      </w:r>
      <w:r w:rsidRPr="00660476">
        <w:rPr>
          <w:rFonts w:hint="eastAsia"/>
        </w:rPr>
        <w:t>日</w:t>
      </w:r>
      <w:r w:rsidRPr="00660476">
        <w:t>）</w:t>
      </w:r>
      <w:r w:rsidRPr="00660476">
        <w:rPr>
          <w:rFonts w:hint="eastAsia"/>
        </w:rPr>
        <w:t>。</w:t>
      </w:r>
    </w:p>
    <w:p w:rsidR="00E923E5" w:rsidRPr="00660476" w:rsidRDefault="00E923E5" w:rsidP="00E923E5">
      <w:pPr>
        <w:spacing w:line="578" w:lineRule="exact"/>
        <w:ind w:firstLineChars="200" w:firstLine="640"/>
        <w:rPr>
          <w:rFonts w:hint="eastAsia"/>
        </w:rPr>
      </w:pPr>
      <w:r w:rsidRPr="00660476">
        <w:rPr>
          <w:rFonts w:hint="eastAsia"/>
        </w:rPr>
        <w:t>此项资金年终决算时，支出功能分类科目列“</w:t>
      </w:r>
      <w:r w:rsidRPr="00660476">
        <w:rPr>
          <w:rFonts w:hint="eastAsia"/>
        </w:rPr>
        <w:t>2129999</w:t>
      </w:r>
      <w:r w:rsidRPr="00660476">
        <w:rPr>
          <w:rFonts w:hint="eastAsia"/>
        </w:rPr>
        <w:t>其他城乡社区支出”，支出经济分类科目列“</w:t>
      </w:r>
      <w:r w:rsidRPr="00660476">
        <w:rPr>
          <w:rFonts w:hint="eastAsia"/>
        </w:rPr>
        <w:t>31299</w:t>
      </w:r>
      <w:r w:rsidRPr="00660476">
        <w:rPr>
          <w:rFonts w:hint="eastAsia"/>
        </w:rPr>
        <w:t>其他对企业补助”。</w:t>
      </w:r>
    </w:p>
    <w:p w:rsidR="00E923E5" w:rsidRPr="00660476" w:rsidRDefault="00E923E5" w:rsidP="00E923E5">
      <w:pPr>
        <w:spacing w:line="578" w:lineRule="exact"/>
        <w:ind w:firstLineChars="200" w:firstLine="640"/>
      </w:pPr>
      <w:r w:rsidRPr="00660476">
        <w:rPr>
          <w:rFonts w:hint="eastAsia"/>
        </w:rPr>
        <w:t>请你公司严格履行协议约定，做好项目运营期的日常运营维护管理，按相关规定配合开展绩效管理工作，共同完善可行性缺口</w:t>
      </w:r>
      <w:r w:rsidRPr="00660476">
        <w:t>补助</w:t>
      </w:r>
      <w:r w:rsidRPr="00660476">
        <w:rPr>
          <w:rFonts w:hint="eastAsia"/>
        </w:rPr>
        <w:t>支出与绩效评价结果挂钩机制，并接受</w:t>
      </w:r>
      <w:r w:rsidRPr="00660476">
        <w:t>相关</w:t>
      </w:r>
      <w:r w:rsidRPr="00660476">
        <w:rPr>
          <w:rFonts w:hint="eastAsia"/>
        </w:rPr>
        <w:t>部门</w:t>
      </w:r>
      <w:r w:rsidRPr="00660476">
        <w:t>的监督检查</w:t>
      </w:r>
      <w:r w:rsidRPr="00660476">
        <w:rPr>
          <w:rFonts w:hint="eastAsia"/>
        </w:rPr>
        <w:t>。</w:t>
      </w:r>
    </w:p>
    <w:p w:rsidR="00E923E5" w:rsidRPr="00660476" w:rsidRDefault="00E923E5" w:rsidP="00E923E5">
      <w:pPr>
        <w:spacing w:line="578" w:lineRule="exact"/>
        <w:ind w:firstLineChars="200" w:firstLine="640"/>
      </w:pPr>
    </w:p>
    <w:p w:rsidR="00E923E5" w:rsidRPr="00660476" w:rsidRDefault="00E923E5" w:rsidP="00E923E5">
      <w:pPr>
        <w:spacing w:line="578" w:lineRule="exact"/>
      </w:pPr>
    </w:p>
    <w:p w:rsidR="00E923E5" w:rsidRPr="00660476" w:rsidRDefault="00E923E5" w:rsidP="00E923E5">
      <w:pPr>
        <w:spacing w:line="578" w:lineRule="exact"/>
      </w:pPr>
    </w:p>
    <w:p w:rsidR="00E923E5" w:rsidRPr="00660476" w:rsidRDefault="00E923E5" w:rsidP="00E923E5">
      <w:pPr>
        <w:spacing w:line="578" w:lineRule="exact"/>
        <w:ind w:firstLineChars="1671" w:firstLine="5347"/>
      </w:pPr>
      <w:r w:rsidRPr="00660476">
        <w:rPr>
          <w:rFonts w:hint="eastAsia"/>
        </w:rPr>
        <w:t>重庆市财政局</w:t>
      </w:r>
    </w:p>
    <w:p w:rsidR="00E923E5" w:rsidRPr="00660476" w:rsidRDefault="00E923E5" w:rsidP="00E923E5">
      <w:pPr>
        <w:spacing w:line="578" w:lineRule="exact"/>
        <w:ind w:firstLineChars="1575" w:firstLine="5040"/>
      </w:pPr>
      <w:r w:rsidRPr="00660476">
        <w:rPr>
          <w:rFonts w:hint="eastAsia"/>
        </w:rPr>
        <w:t>20</w:t>
      </w:r>
      <w:r w:rsidRPr="00660476">
        <w:t>23</w:t>
      </w:r>
      <w:r w:rsidRPr="00660476">
        <w:rPr>
          <w:rFonts w:hint="eastAsia"/>
        </w:rPr>
        <w:t>年</w:t>
      </w:r>
      <w:r w:rsidRPr="00660476">
        <w:t>12</w:t>
      </w:r>
      <w:r w:rsidRPr="00660476">
        <w:rPr>
          <w:rFonts w:hint="eastAsia"/>
        </w:rPr>
        <w:t>月</w:t>
      </w:r>
      <w:r w:rsidRPr="00660476">
        <w:t>14</w:t>
      </w:r>
      <w:r w:rsidRPr="00660476">
        <w:rPr>
          <w:rFonts w:hint="eastAsia"/>
        </w:rPr>
        <w:t>日</w:t>
      </w:r>
    </w:p>
    <w:p w:rsidR="00E923E5" w:rsidRPr="00660476" w:rsidRDefault="00E923E5" w:rsidP="00E923E5">
      <w:pPr>
        <w:spacing w:line="578" w:lineRule="exact"/>
        <w:ind w:firstLineChars="200" w:firstLine="640"/>
      </w:pPr>
      <w:r w:rsidRPr="00660476">
        <w:rPr>
          <w:rFonts w:hint="eastAsia"/>
        </w:rPr>
        <w:t>（此件主动</w:t>
      </w:r>
      <w:r w:rsidRPr="00660476">
        <w:t>公开）</w:t>
      </w:r>
    </w:p>
    <w:p w:rsidR="00E923E5" w:rsidRPr="00660476" w:rsidRDefault="00E923E5" w:rsidP="00E923E5">
      <w:pPr>
        <w:spacing w:line="578" w:lineRule="exact"/>
      </w:pPr>
    </w:p>
    <w:p w:rsidR="00A02BBE" w:rsidRPr="00E923E5" w:rsidRDefault="00A02BBE" w:rsidP="00A02BBE">
      <w:pPr>
        <w:spacing w:line="578" w:lineRule="exact"/>
        <w:ind w:firstLineChars="200" w:firstLine="640"/>
      </w:pPr>
    </w:p>
    <w:p w:rsidR="0026289F" w:rsidRPr="00A02BBE" w:rsidRDefault="0026289F" w:rsidP="00A02BBE">
      <w:pPr>
        <w:spacing w:line="578" w:lineRule="exact"/>
      </w:pPr>
    </w:p>
    <w:sectPr w:rsidR="0026289F" w:rsidRPr="00A02BBE" w:rsidSect="002579B0">
      <w:headerReference w:type="default" r:id="rId7"/>
      <w:footerReference w:type="default" r:id="rId8"/>
      <w:pgSz w:w="11906" w:h="16838"/>
      <w:pgMar w:top="1962" w:right="1247" w:bottom="1848" w:left="124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4C" w:rsidRDefault="0055174C">
      <w:pPr>
        <w:spacing w:line="240" w:lineRule="auto"/>
      </w:pPr>
      <w:r>
        <w:separator/>
      </w:r>
    </w:p>
  </w:endnote>
  <w:endnote w:type="continuationSeparator" w:id="0">
    <w:p w:rsidR="0055174C" w:rsidRDefault="00551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926228DD-6D77-439F-A3D0-FC0FD466401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C0529288-117D-482D-B042-9686BFA1A3D7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923E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923E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17F13E9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4C" w:rsidRDefault="0055174C">
      <w:pPr>
        <w:spacing w:line="240" w:lineRule="auto"/>
      </w:pPr>
      <w:r>
        <w:separator/>
      </w:r>
    </w:p>
  </w:footnote>
  <w:footnote w:type="continuationSeparator" w:id="0">
    <w:p w:rsidR="0055174C" w:rsidRDefault="005517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EB269D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114A8B"/>
    <w:rsid w:val="00172A27"/>
    <w:rsid w:val="001B3E84"/>
    <w:rsid w:val="001C1A28"/>
    <w:rsid w:val="001D0F2C"/>
    <w:rsid w:val="0023614A"/>
    <w:rsid w:val="002579B0"/>
    <w:rsid w:val="0026289F"/>
    <w:rsid w:val="002A1BC1"/>
    <w:rsid w:val="003665F7"/>
    <w:rsid w:val="003C64BA"/>
    <w:rsid w:val="003E4E1E"/>
    <w:rsid w:val="004064FB"/>
    <w:rsid w:val="00422805"/>
    <w:rsid w:val="0055174C"/>
    <w:rsid w:val="00684D4D"/>
    <w:rsid w:val="00701060"/>
    <w:rsid w:val="00743D1A"/>
    <w:rsid w:val="00811547"/>
    <w:rsid w:val="008C1950"/>
    <w:rsid w:val="00913161"/>
    <w:rsid w:val="00995A79"/>
    <w:rsid w:val="00A02BBE"/>
    <w:rsid w:val="00A71FE5"/>
    <w:rsid w:val="00C772EF"/>
    <w:rsid w:val="00C822DE"/>
    <w:rsid w:val="00D57324"/>
    <w:rsid w:val="00D854EB"/>
    <w:rsid w:val="00E06AC5"/>
    <w:rsid w:val="00E253EB"/>
    <w:rsid w:val="00E923E5"/>
    <w:rsid w:val="00E92B2C"/>
    <w:rsid w:val="00EB10EE"/>
    <w:rsid w:val="00EE56B3"/>
    <w:rsid w:val="00FE5852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637333-2200-4058-B779-684CCF14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579B0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昌旭</cp:lastModifiedBy>
  <cp:revision>2</cp:revision>
  <cp:lastPrinted>2022-05-12T00:46:00Z</cp:lastPrinted>
  <dcterms:created xsi:type="dcterms:W3CDTF">2023-12-18T07:38:00Z</dcterms:created>
  <dcterms:modified xsi:type="dcterms:W3CDTF">2023-12-18T07:38:00Z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