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4D" w:rsidRDefault="0080204D" w:rsidP="0080204D">
      <w:pPr>
        <w:spacing w:line="578" w:lineRule="exact"/>
        <w:ind w:firstLineChars="200" w:firstLine="640"/>
      </w:pPr>
    </w:p>
    <w:p w:rsidR="00AE63F0" w:rsidRPr="00646E14" w:rsidRDefault="00AE63F0" w:rsidP="00AE63F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46E14">
        <w:rPr>
          <w:rFonts w:eastAsia="方正小标宋_GBK" w:hint="eastAsia"/>
          <w:sz w:val="44"/>
          <w:szCs w:val="44"/>
        </w:rPr>
        <w:t>重庆百年通冠会计师事务所（特殊普通合伙）</w:t>
      </w:r>
    </w:p>
    <w:p w:rsidR="00AE63F0" w:rsidRDefault="00AE63F0" w:rsidP="00AE63F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46E14">
        <w:rPr>
          <w:rFonts w:eastAsia="方正小标宋_GBK" w:hint="eastAsia"/>
          <w:sz w:val="44"/>
          <w:szCs w:val="44"/>
        </w:rPr>
        <w:t>涪陵分所执业的批复</w:t>
      </w:r>
    </w:p>
    <w:p w:rsidR="00AE63F0" w:rsidRPr="00AE63F0" w:rsidRDefault="00AE63F0" w:rsidP="00AE63F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AE63F0">
        <w:rPr>
          <w:rFonts w:ascii="楷体" w:eastAsia="楷体" w:hAnsi="楷体" w:hint="eastAsia"/>
        </w:rPr>
        <w:t>渝财会〔2025〕20号</w:t>
      </w:r>
    </w:p>
    <w:bookmarkEnd w:id="0"/>
    <w:p w:rsidR="00AE63F0" w:rsidRPr="00646E14" w:rsidRDefault="00AE63F0" w:rsidP="00AE63F0">
      <w:pPr>
        <w:spacing w:line="578" w:lineRule="exact"/>
      </w:pPr>
    </w:p>
    <w:p w:rsidR="00AE63F0" w:rsidRPr="00646E14" w:rsidRDefault="00AE63F0" w:rsidP="00AE63F0">
      <w:pPr>
        <w:spacing w:line="578" w:lineRule="exact"/>
        <w:rPr>
          <w:rFonts w:hint="eastAsia"/>
        </w:rPr>
      </w:pPr>
      <w:r w:rsidRPr="00646E14">
        <w:rPr>
          <w:rFonts w:hint="eastAsia"/>
        </w:rPr>
        <w:t>重庆百年</w:t>
      </w:r>
      <w:r w:rsidRPr="00646E14">
        <w:t>通冠</w:t>
      </w:r>
      <w:r w:rsidRPr="00646E14">
        <w:rPr>
          <w:rFonts w:hint="eastAsia"/>
        </w:rPr>
        <w:t>会计师事务所（特殊普通合伙）涪陵分所：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根据《中华人民共和国注册会计师法》和《会计师事务所执业许可</w:t>
      </w:r>
      <w:r w:rsidRPr="00646E14">
        <w:t>和监督管理办法</w:t>
      </w:r>
      <w:r w:rsidRPr="00646E14">
        <w:rPr>
          <w:rFonts w:hint="eastAsia"/>
        </w:rPr>
        <w:t>》（中华人民共和国财政部令第</w:t>
      </w:r>
      <w:r w:rsidRPr="00646E14">
        <w:t>89</w:t>
      </w:r>
      <w:r w:rsidRPr="00646E14">
        <w:rPr>
          <w:rFonts w:hint="eastAsia"/>
        </w:rPr>
        <w:t>号）的规定，我局对你所报送</w:t>
      </w:r>
      <w:r w:rsidRPr="00646E14">
        <w:t>的</w:t>
      </w:r>
      <w:r w:rsidRPr="00646E14">
        <w:rPr>
          <w:rFonts w:hint="eastAsia"/>
        </w:rPr>
        <w:t>执业许可申请材料进行了审查，认为符合法定条件，现批复如下：</w:t>
      </w:r>
      <w:r w:rsidRPr="00646E14">
        <w:rPr>
          <w:rFonts w:hint="eastAsia"/>
        </w:rPr>
        <w:t xml:space="preserve"> 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一、许可执业，并颁发会计师事务所分所执业证书。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二、分所负责人：陈伟。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三、分所注册会计师数量为</w:t>
      </w:r>
      <w:r w:rsidRPr="00646E14">
        <w:t>5</w:t>
      </w:r>
      <w:r w:rsidRPr="00646E14">
        <w:rPr>
          <w:rFonts w:hint="eastAsia"/>
        </w:rPr>
        <w:t>名，相关注册会计师姓名及注册会计师证书编号如下：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雷佩琳</w:t>
      </w:r>
      <w:r w:rsidRPr="00646E14">
        <w:rPr>
          <w:rFonts w:hint="eastAsia"/>
        </w:rPr>
        <w:t xml:space="preserve">  500100940006</w:t>
      </w:r>
    </w:p>
    <w:p w:rsidR="00AE63F0" w:rsidRPr="00646E14" w:rsidRDefault="00AE63F0" w:rsidP="00AE63F0">
      <w:pPr>
        <w:spacing w:line="578" w:lineRule="exact"/>
        <w:ind w:firstLineChars="200" w:firstLine="640"/>
      </w:pPr>
      <w:r w:rsidRPr="00646E14">
        <w:rPr>
          <w:rFonts w:hint="eastAsia"/>
        </w:rPr>
        <w:t>黄利娟</w:t>
      </w:r>
      <w:r w:rsidRPr="00646E14">
        <w:rPr>
          <w:rFonts w:hint="eastAsia"/>
        </w:rPr>
        <w:t xml:space="preserve">  500300120864</w:t>
      </w:r>
    </w:p>
    <w:p w:rsidR="00AE63F0" w:rsidRPr="00646E14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蒲秀秀</w:t>
      </w:r>
      <w:r w:rsidRPr="00646E14">
        <w:rPr>
          <w:rFonts w:hint="eastAsia"/>
        </w:rPr>
        <w:t xml:space="preserve">  500300120018</w:t>
      </w:r>
    </w:p>
    <w:p w:rsidR="00AE63F0" w:rsidRPr="00646E14" w:rsidRDefault="00AE63F0" w:rsidP="00AE63F0">
      <w:pPr>
        <w:spacing w:line="578" w:lineRule="exact"/>
        <w:ind w:firstLineChars="200" w:firstLine="640"/>
      </w:pPr>
      <w:r w:rsidRPr="00646E14">
        <w:rPr>
          <w:rFonts w:hint="eastAsia"/>
        </w:rPr>
        <w:t>姚</w:t>
      </w:r>
      <w:r w:rsidRPr="00646E14">
        <w:rPr>
          <w:rFonts w:hint="eastAsia"/>
        </w:rPr>
        <w:t xml:space="preserve">  </w:t>
      </w:r>
      <w:r w:rsidRPr="00646E14">
        <w:rPr>
          <w:rFonts w:hint="eastAsia"/>
        </w:rPr>
        <w:t>望</w:t>
      </w:r>
      <w:r w:rsidRPr="00646E14">
        <w:rPr>
          <w:rFonts w:hint="eastAsia"/>
        </w:rPr>
        <w:t xml:space="preserve"> </w:t>
      </w:r>
      <w:r w:rsidRPr="00646E14">
        <w:t xml:space="preserve"> </w:t>
      </w:r>
      <w:r w:rsidRPr="00646E14">
        <w:rPr>
          <w:rFonts w:hint="eastAsia"/>
        </w:rPr>
        <w:t>500300120033</w:t>
      </w:r>
    </w:p>
    <w:p w:rsidR="00AE63F0" w:rsidRPr="00646E14" w:rsidRDefault="00AE63F0" w:rsidP="00AE63F0">
      <w:pPr>
        <w:spacing w:line="578" w:lineRule="exact"/>
        <w:ind w:firstLineChars="200" w:firstLine="640"/>
      </w:pPr>
      <w:r w:rsidRPr="00646E14">
        <w:rPr>
          <w:rFonts w:hint="eastAsia"/>
        </w:rPr>
        <w:t>柏</w:t>
      </w:r>
      <w:r w:rsidRPr="00646E14">
        <w:rPr>
          <w:rFonts w:hint="eastAsia"/>
        </w:rPr>
        <w:t xml:space="preserve">  </w:t>
      </w:r>
      <w:r w:rsidRPr="00646E14">
        <w:rPr>
          <w:rFonts w:hint="eastAsia"/>
        </w:rPr>
        <w:t>冰</w:t>
      </w:r>
      <w:r w:rsidRPr="00646E14">
        <w:rPr>
          <w:rFonts w:hint="eastAsia"/>
        </w:rPr>
        <w:t xml:space="preserve">  502700170185</w:t>
      </w:r>
    </w:p>
    <w:p w:rsidR="00AE63F0" w:rsidRPr="00646E14" w:rsidRDefault="00AE63F0" w:rsidP="00AE63F0">
      <w:pPr>
        <w:spacing w:line="578" w:lineRule="exact"/>
        <w:ind w:firstLineChars="200" w:firstLine="640"/>
      </w:pPr>
    </w:p>
    <w:p w:rsidR="00AE63F0" w:rsidRPr="00646E14" w:rsidRDefault="00AE63F0" w:rsidP="00AE63F0">
      <w:pPr>
        <w:spacing w:line="578" w:lineRule="exact"/>
      </w:pPr>
    </w:p>
    <w:p w:rsidR="00AE63F0" w:rsidRPr="00646E14" w:rsidRDefault="00AE63F0" w:rsidP="00AE63F0">
      <w:pPr>
        <w:spacing w:line="578" w:lineRule="exact"/>
      </w:pPr>
    </w:p>
    <w:p w:rsidR="00AE63F0" w:rsidRPr="00646E14" w:rsidRDefault="00AE63F0" w:rsidP="00AE63F0">
      <w:pPr>
        <w:spacing w:line="578" w:lineRule="exact"/>
        <w:ind w:firstLineChars="1671" w:firstLine="5347"/>
      </w:pPr>
      <w:r w:rsidRPr="00646E14">
        <w:rPr>
          <w:rFonts w:hint="eastAsia"/>
        </w:rPr>
        <w:lastRenderedPageBreak/>
        <w:t>重庆市财政局</w:t>
      </w:r>
    </w:p>
    <w:p w:rsidR="00AE63F0" w:rsidRPr="00646E14" w:rsidRDefault="00AE63F0" w:rsidP="00AE63F0">
      <w:pPr>
        <w:spacing w:line="578" w:lineRule="exact"/>
        <w:ind w:firstLineChars="1618" w:firstLine="5178"/>
      </w:pPr>
      <w:r w:rsidRPr="00646E14">
        <w:rPr>
          <w:rFonts w:hint="eastAsia"/>
        </w:rPr>
        <w:t>20</w:t>
      </w:r>
      <w:r w:rsidRPr="00646E14">
        <w:t>25</w:t>
      </w:r>
      <w:r w:rsidRPr="00646E14">
        <w:rPr>
          <w:rFonts w:hint="eastAsia"/>
        </w:rPr>
        <w:t>年</w:t>
      </w:r>
      <w:r w:rsidRPr="00646E14">
        <w:t>7</w:t>
      </w:r>
      <w:r w:rsidRPr="00646E14">
        <w:rPr>
          <w:rFonts w:hint="eastAsia"/>
        </w:rPr>
        <w:t>月</w:t>
      </w:r>
      <w:r w:rsidRPr="00646E14">
        <w:t>11</w:t>
      </w:r>
      <w:r w:rsidRPr="00646E14">
        <w:rPr>
          <w:rFonts w:hint="eastAsia"/>
        </w:rPr>
        <w:t>日</w:t>
      </w:r>
    </w:p>
    <w:p w:rsidR="00AE63F0" w:rsidRPr="00AE63F0" w:rsidRDefault="00AE63F0" w:rsidP="00AE63F0">
      <w:pPr>
        <w:spacing w:line="578" w:lineRule="exact"/>
        <w:ind w:firstLineChars="200" w:firstLine="640"/>
        <w:rPr>
          <w:rFonts w:hint="eastAsia"/>
        </w:rPr>
      </w:pPr>
      <w:r w:rsidRPr="00646E14">
        <w:rPr>
          <w:rFonts w:hint="eastAsia"/>
        </w:rPr>
        <w:t>（此件主动</w:t>
      </w:r>
      <w:r w:rsidRPr="00646E14">
        <w:t>公开）</w:t>
      </w:r>
    </w:p>
    <w:sectPr w:rsidR="00AE63F0" w:rsidRPr="00AE63F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2E" w:rsidRDefault="007F172E">
      <w:pPr>
        <w:spacing w:line="240" w:lineRule="auto"/>
      </w:pPr>
      <w:r>
        <w:separator/>
      </w:r>
    </w:p>
  </w:endnote>
  <w:endnote w:type="continuationSeparator" w:id="0">
    <w:p w:rsidR="007F172E" w:rsidRDefault="007F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62B3D6B-64DF-4B15-B171-D7D429C7AF3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D9BD20D-C323-43A7-A9CA-B4BCC2163DAD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457CC21-DFB2-429D-800A-2503FA7D4C1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63F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63F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2E" w:rsidRDefault="007F172E">
      <w:pPr>
        <w:spacing w:line="240" w:lineRule="auto"/>
      </w:pPr>
      <w:r>
        <w:separator/>
      </w:r>
    </w:p>
  </w:footnote>
  <w:footnote w:type="continuationSeparator" w:id="0">
    <w:p w:rsidR="007F172E" w:rsidRDefault="007F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172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2025-07-16T09:53:00Z</dcterms:created>
  <dcterms:modified xsi:type="dcterms:W3CDTF">2025-07-16T09:53:00Z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